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CA19" w14:textId="14AF138C" w:rsidR="00BC4BAC" w:rsidRPr="003632E7" w:rsidRDefault="00BC4BAC">
      <w:pPr>
        <w:pStyle w:val="Body"/>
        <w:rPr>
          <w:rFonts w:ascii="Calibri" w:hAnsi="Calibri" w:cs="Calibri"/>
          <w:b/>
          <w:bCs/>
          <w:sz w:val="32"/>
          <w:szCs w:val="32"/>
        </w:rPr>
      </w:pPr>
    </w:p>
    <w:p w14:paraId="18CB243B" w14:textId="452C6E07" w:rsidR="0074405A" w:rsidRPr="003632E7" w:rsidRDefault="00C866DD">
      <w:pPr>
        <w:pStyle w:val="Body"/>
        <w:rPr>
          <w:rFonts w:ascii="Calibri" w:hAnsi="Calibri" w:cs="Calibri"/>
          <w:b/>
          <w:bCs/>
          <w:sz w:val="32"/>
          <w:szCs w:val="32"/>
        </w:rPr>
      </w:pPr>
      <w:r w:rsidRPr="003632E7">
        <w:rPr>
          <w:rFonts w:ascii="Calibri" w:hAnsi="Calibri" w:cs="Calibri"/>
          <w:b/>
          <w:bCs/>
          <w:sz w:val="32"/>
          <w:szCs w:val="32"/>
        </w:rPr>
        <w:t>Melland High School Curriculum Policy</w:t>
      </w:r>
    </w:p>
    <w:p w14:paraId="4439B550" w14:textId="77777777" w:rsidR="0074405A" w:rsidRPr="003632E7" w:rsidRDefault="0074405A">
      <w:pPr>
        <w:pStyle w:val="Body"/>
        <w:rPr>
          <w:rFonts w:ascii="Calibri" w:hAnsi="Calibri" w:cs="Calibri"/>
        </w:rPr>
      </w:pPr>
    </w:p>
    <w:p w14:paraId="74ED9BA5" w14:textId="77777777" w:rsidR="0074405A" w:rsidRPr="003632E7" w:rsidRDefault="0074405A">
      <w:pPr>
        <w:pStyle w:val="Body"/>
        <w:rPr>
          <w:rFonts w:ascii="Calibri" w:hAnsi="Calibri" w:cs="Calibri"/>
        </w:rPr>
      </w:pPr>
    </w:p>
    <w:p w14:paraId="5A79041F" w14:textId="77777777" w:rsidR="0074405A" w:rsidRPr="003632E7" w:rsidRDefault="00C866DD">
      <w:pPr>
        <w:pStyle w:val="Body"/>
        <w:numPr>
          <w:ilvl w:val="0"/>
          <w:numId w:val="2"/>
        </w:numPr>
        <w:spacing w:line="360" w:lineRule="auto"/>
        <w:rPr>
          <w:rFonts w:ascii="Calibri" w:hAnsi="Calibri" w:cs="Calibri"/>
          <w:b/>
          <w:bCs/>
        </w:rPr>
      </w:pPr>
      <w:r w:rsidRPr="003632E7">
        <w:rPr>
          <w:rFonts w:ascii="Calibri" w:hAnsi="Calibri" w:cs="Calibri"/>
          <w:b/>
          <w:bCs/>
        </w:rPr>
        <w:t>Basic principles</w:t>
      </w:r>
    </w:p>
    <w:p w14:paraId="6FA00AC7" w14:textId="7DDE2645" w:rsidR="0074405A" w:rsidRPr="003632E7" w:rsidRDefault="00C866DD">
      <w:pPr>
        <w:pStyle w:val="Body"/>
        <w:numPr>
          <w:ilvl w:val="1"/>
          <w:numId w:val="2"/>
        </w:numPr>
        <w:spacing w:line="360" w:lineRule="auto"/>
        <w:rPr>
          <w:rFonts w:ascii="Calibri" w:hAnsi="Calibri" w:cs="Calibri"/>
        </w:rPr>
      </w:pPr>
      <w:r w:rsidRPr="003632E7">
        <w:rPr>
          <w:rFonts w:ascii="Calibri" w:hAnsi="Calibri" w:cs="Calibri"/>
        </w:rPr>
        <w:t xml:space="preserve"> Our curriculum is designed to secure, in students’ long-term memory, an ambitious body of </w:t>
      </w:r>
      <w:r w:rsidR="00142051" w:rsidRPr="00120B69">
        <w:rPr>
          <w:rFonts w:ascii="Calibri" w:hAnsi="Calibri" w:cs="Calibri"/>
          <w:color w:val="auto"/>
        </w:rPr>
        <w:t xml:space="preserve">developmentally appropriate </w:t>
      </w:r>
      <w:r w:rsidRPr="00120B69">
        <w:rPr>
          <w:rFonts w:ascii="Calibri" w:hAnsi="Calibri" w:cs="Calibri"/>
          <w:color w:val="auto"/>
        </w:rPr>
        <w:t xml:space="preserve">essential </w:t>
      </w:r>
      <w:r w:rsidRPr="003632E7">
        <w:rPr>
          <w:rFonts w:ascii="Calibri" w:hAnsi="Calibri" w:cs="Calibri"/>
        </w:rPr>
        <w:t>knowledge for both academic and personal development.</w:t>
      </w:r>
    </w:p>
    <w:p w14:paraId="69CA553F" w14:textId="77777777" w:rsidR="0074405A" w:rsidRPr="003632E7" w:rsidRDefault="0074405A">
      <w:pPr>
        <w:pStyle w:val="Body"/>
        <w:spacing w:line="360" w:lineRule="auto"/>
        <w:rPr>
          <w:rFonts w:ascii="Calibri" w:hAnsi="Calibri" w:cs="Calibri"/>
        </w:rPr>
      </w:pPr>
    </w:p>
    <w:p w14:paraId="123553E4" w14:textId="14197F5E" w:rsidR="0074405A" w:rsidRPr="003632E7" w:rsidRDefault="00C866DD">
      <w:pPr>
        <w:pStyle w:val="Body"/>
        <w:numPr>
          <w:ilvl w:val="1"/>
          <w:numId w:val="2"/>
        </w:numPr>
        <w:spacing w:line="360" w:lineRule="auto"/>
        <w:rPr>
          <w:rFonts w:ascii="Calibri" w:hAnsi="Calibri" w:cs="Calibri"/>
        </w:rPr>
      </w:pPr>
      <w:r w:rsidRPr="003632E7">
        <w:rPr>
          <w:rFonts w:ascii="Calibri" w:hAnsi="Calibri" w:cs="Calibri"/>
        </w:rPr>
        <w:t xml:space="preserve"> We </w:t>
      </w:r>
      <w:proofErr w:type="spellStart"/>
      <w:r w:rsidRPr="003632E7">
        <w:rPr>
          <w:rFonts w:ascii="Calibri" w:hAnsi="Calibri" w:cs="Calibri"/>
        </w:rPr>
        <w:t>recognise</w:t>
      </w:r>
      <w:proofErr w:type="spellEnd"/>
      <w:r w:rsidRPr="003632E7">
        <w:rPr>
          <w:rFonts w:ascii="Calibri" w:hAnsi="Calibri" w:cs="Calibri"/>
        </w:rPr>
        <w:t xml:space="preserve"> that it takes a long time for long-term memory to develop, and that repetition and a carefully sequenced curriculum is required in order for it to do so.</w:t>
      </w:r>
    </w:p>
    <w:p w14:paraId="22E00AED" w14:textId="77777777" w:rsidR="0074405A" w:rsidRPr="003632E7" w:rsidRDefault="0074405A">
      <w:pPr>
        <w:pStyle w:val="Body"/>
        <w:spacing w:line="360" w:lineRule="auto"/>
        <w:rPr>
          <w:rFonts w:ascii="Calibri" w:hAnsi="Calibri" w:cs="Calibri"/>
        </w:rPr>
      </w:pPr>
    </w:p>
    <w:p w14:paraId="080FE950" w14:textId="2F05CD3C" w:rsidR="0074405A" w:rsidRPr="003632E7" w:rsidRDefault="00C866DD">
      <w:pPr>
        <w:pStyle w:val="Body"/>
        <w:numPr>
          <w:ilvl w:val="1"/>
          <w:numId w:val="2"/>
        </w:numPr>
        <w:spacing w:line="360" w:lineRule="auto"/>
        <w:rPr>
          <w:rFonts w:ascii="Calibri" w:hAnsi="Calibri" w:cs="Calibri"/>
        </w:rPr>
      </w:pPr>
      <w:r w:rsidRPr="003632E7">
        <w:rPr>
          <w:rFonts w:ascii="Calibri" w:hAnsi="Calibri" w:cs="Calibri"/>
        </w:rPr>
        <w:t xml:space="preserve"> Learning episodes are always appropriate and, over time, varied with the aim of building strong schemata in students’ long-term memory. </w:t>
      </w:r>
      <w:r w:rsidR="00AB11E5" w:rsidRPr="00120B69">
        <w:rPr>
          <w:rFonts w:ascii="Calibri" w:hAnsi="Calibri" w:cs="Calibri"/>
          <w:color w:val="auto"/>
        </w:rPr>
        <w:t>Within one lesson the episodes may look different for each student</w:t>
      </w:r>
      <w:r w:rsidR="00120B69" w:rsidRPr="00120B69">
        <w:rPr>
          <w:rFonts w:ascii="Calibri" w:hAnsi="Calibri" w:cs="Calibri"/>
          <w:color w:val="auto"/>
        </w:rPr>
        <w:t>, appropriate</w:t>
      </w:r>
      <w:r w:rsidR="00AB11E5" w:rsidRPr="00120B69">
        <w:rPr>
          <w:rFonts w:ascii="Calibri" w:hAnsi="Calibri" w:cs="Calibri"/>
          <w:color w:val="auto"/>
        </w:rPr>
        <w:t xml:space="preserve"> to their individual needs. </w:t>
      </w:r>
    </w:p>
    <w:p w14:paraId="657652EA" w14:textId="77777777" w:rsidR="0074405A" w:rsidRPr="003632E7" w:rsidRDefault="0074405A">
      <w:pPr>
        <w:pStyle w:val="Body"/>
        <w:spacing w:line="360" w:lineRule="auto"/>
        <w:rPr>
          <w:rFonts w:ascii="Calibri" w:hAnsi="Calibri" w:cs="Calibri"/>
        </w:rPr>
      </w:pPr>
    </w:p>
    <w:p w14:paraId="0757C556" w14:textId="77777777" w:rsidR="0074405A" w:rsidRPr="003632E7" w:rsidRDefault="00C866DD">
      <w:pPr>
        <w:pStyle w:val="Body"/>
        <w:numPr>
          <w:ilvl w:val="0"/>
          <w:numId w:val="3"/>
        </w:numPr>
        <w:spacing w:line="360" w:lineRule="auto"/>
        <w:rPr>
          <w:rFonts w:ascii="Calibri" w:hAnsi="Calibri" w:cs="Calibri"/>
          <w:b/>
          <w:bCs/>
        </w:rPr>
      </w:pPr>
      <w:r w:rsidRPr="003632E7">
        <w:rPr>
          <w:rFonts w:ascii="Calibri" w:hAnsi="Calibri" w:cs="Calibri"/>
          <w:b/>
          <w:bCs/>
        </w:rPr>
        <w:t>Breadth of study (content)</w:t>
      </w:r>
    </w:p>
    <w:p w14:paraId="4D3A1E0D" w14:textId="77777777" w:rsidR="0074405A" w:rsidRPr="003632E7" w:rsidRDefault="00C866DD">
      <w:pPr>
        <w:pStyle w:val="Body"/>
        <w:numPr>
          <w:ilvl w:val="1"/>
          <w:numId w:val="3"/>
        </w:numPr>
        <w:spacing w:line="360" w:lineRule="auto"/>
        <w:rPr>
          <w:rFonts w:ascii="Calibri" w:hAnsi="Calibri" w:cs="Calibri"/>
        </w:rPr>
      </w:pPr>
      <w:r w:rsidRPr="003632E7">
        <w:rPr>
          <w:rFonts w:ascii="Calibri" w:hAnsi="Calibri" w:cs="Calibri"/>
        </w:rPr>
        <w:t xml:space="preserve"> Our curriculum meets the requirements for a broad and balanced curriculum:</w:t>
      </w:r>
    </w:p>
    <w:p w14:paraId="499FC033" w14:textId="77777777" w:rsidR="0074405A" w:rsidRPr="003632E7" w:rsidRDefault="00C866DD">
      <w:pPr>
        <w:pStyle w:val="Body"/>
        <w:numPr>
          <w:ilvl w:val="2"/>
          <w:numId w:val="3"/>
        </w:numPr>
        <w:spacing w:line="360" w:lineRule="auto"/>
        <w:rPr>
          <w:rFonts w:ascii="Calibri" w:hAnsi="Calibri" w:cs="Calibri"/>
        </w:rPr>
      </w:pPr>
      <w:r w:rsidRPr="003632E7">
        <w:rPr>
          <w:rFonts w:ascii="Calibri" w:hAnsi="Calibri" w:cs="Calibri"/>
        </w:rPr>
        <w:t xml:space="preserve"> it has Spiritual, Moral, Social and Cultural development at its heart;</w:t>
      </w:r>
    </w:p>
    <w:p w14:paraId="109D3873" w14:textId="77777777" w:rsidR="0074405A" w:rsidRPr="003632E7" w:rsidRDefault="00C866DD">
      <w:pPr>
        <w:pStyle w:val="Body"/>
        <w:numPr>
          <w:ilvl w:val="2"/>
          <w:numId w:val="3"/>
        </w:numPr>
        <w:spacing w:line="360" w:lineRule="auto"/>
        <w:rPr>
          <w:rFonts w:ascii="Calibri" w:hAnsi="Calibri" w:cs="Calibri"/>
        </w:rPr>
      </w:pPr>
      <w:r w:rsidRPr="003632E7">
        <w:rPr>
          <w:rFonts w:ascii="Calibri" w:hAnsi="Calibri" w:cs="Calibri"/>
        </w:rPr>
        <w:t xml:space="preserve"> it prepares students for the next stages of education and for life in modern Britain;</w:t>
      </w:r>
    </w:p>
    <w:p w14:paraId="7A8B5809" w14:textId="77777777" w:rsidR="0074405A" w:rsidRPr="003632E7" w:rsidRDefault="00C866DD">
      <w:pPr>
        <w:pStyle w:val="Body"/>
        <w:numPr>
          <w:ilvl w:val="2"/>
          <w:numId w:val="3"/>
        </w:numPr>
        <w:spacing w:line="360" w:lineRule="auto"/>
        <w:rPr>
          <w:rFonts w:ascii="Calibri" w:hAnsi="Calibri" w:cs="Calibri"/>
        </w:rPr>
      </w:pPr>
      <w:r w:rsidRPr="003632E7">
        <w:rPr>
          <w:rFonts w:ascii="Calibri" w:hAnsi="Calibri" w:cs="Calibri"/>
        </w:rPr>
        <w:t xml:space="preserve"> it is coherently planned;</w:t>
      </w:r>
    </w:p>
    <w:p w14:paraId="4EBD3D51" w14:textId="560DB896" w:rsidR="0074405A" w:rsidRPr="003632E7" w:rsidRDefault="00C866DD">
      <w:pPr>
        <w:pStyle w:val="Body"/>
        <w:numPr>
          <w:ilvl w:val="2"/>
          <w:numId w:val="3"/>
        </w:numPr>
        <w:spacing w:line="360" w:lineRule="auto"/>
        <w:rPr>
          <w:rFonts w:ascii="Calibri" w:hAnsi="Calibri" w:cs="Calibri"/>
          <w:highlight w:val="yellow"/>
        </w:rPr>
      </w:pPr>
      <w:r w:rsidRPr="003632E7">
        <w:rPr>
          <w:rFonts w:ascii="Calibri" w:hAnsi="Calibri" w:cs="Calibri"/>
        </w:rPr>
        <w:t xml:space="preserve"> </w:t>
      </w:r>
      <w:r w:rsidRPr="00120B69">
        <w:rPr>
          <w:rFonts w:ascii="Calibri" w:hAnsi="Calibri" w:cs="Calibri"/>
        </w:rPr>
        <w:t>it is published on our website, for all stakeholders to view.</w:t>
      </w:r>
      <w:r w:rsidR="00A472CE" w:rsidRPr="00120B69">
        <w:rPr>
          <w:rFonts w:ascii="Calibri" w:hAnsi="Calibri" w:cs="Calibri"/>
        </w:rPr>
        <w:t xml:space="preserve"> </w:t>
      </w:r>
    </w:p>
    <w:p w14:paraId="4CE62391" w14:textId="77777777" w:rsidR="0074405A" w:rsidRPr="003632E7" w:rsidRDefault="0074405A">
      <w:pPr>
        <w:pStyle w:val="Body"/>
        <w:spacing w:line="360" w:lineRule="auto"/>
        <w:rPr>
          <w:rFonts w:ascii="Calibri" w:hAnsi="Calibri" w:cs="Calibri"/>
        </w:rPr>
      </w:pPr>
    </w:p>
    <w:p w14:paraId="33EF5508" w14:textId="77777777" w:rsidR="0074405A" w:rsidRPr="003632E7" w:rsidRDefault="00C866DD">
      <w:pPr>
        <w:pStyle w:val="Body"/>
        <w:numPr>
          <w:ilvl w:val="1"/>
          <w:numId w:val="4"/>
        </w:numPr>
        <w:spacing w:line="360" w:lineRule="auto"/>
        <w:rPr>
          <w:rFonts w:ascii="Calibri" w:hAnsi="Calibri" w:cs="Calibri"/>
        </w:rPr>
      </w:pPr>
      <w:r w:rsidRPr="003632E7">
        <w:rPr>
          <w:rFonts w:ascii="Calibri" w:hAnsi="Calibri" w:cs="Calibri"/>
        </w:rPr>
        <w:t xml:space="preserve"> In addition to being broad and balanced, our curriculum meets the requirement to provide a basic curriculum:</w:t>
      </w:r>
    </w:p>
    <w:p w14:paraId="7F9DE832" w14:textId="12810C95" w:rsidR="0074405A" w:rsidRPr="003632E7" w:rsidRDefault="00C866DD">
      <w:pPr>
        <w:pStyle w:val="Body"/>
        <w:numPr>
          <w:ilvl w:val="2"/>
          <w:numId w:val="4"/>
        </w:numPr>
        <w:spacing w:line="360" w:lineRule="auto"/>
        <w:rPr>
          <w:rFonts w:ascii="Calibri" w:hAnsi="Calibri" w:cs="Calibri"/>
        </w:rPr>
      </w:pPr>
      <w:r w:rsidRPr="003632E7">
        <w:rPr>
          <w:rFonts w:ascii="Calibri" w:hAnsi="Calibri" w:cs="Calibri"/>
        </w:rPr>
        <w:t xml:space="preserve"> a daily act of collective worship is undertaken in a variety of forms;</w:t>
      </w:r>
      <w:r w:rsidR="0029302B" w:rsidRPr="003632E7">
        <w:rPr>
          <w:rFonts w:ascii="Calibri" w:hAnsi="Calibri" w:cs="Calibri"/>
          <w:color w:val="FF0000"/>
        </w:rPr>
        <w:t xml:space="preserve"> </w:t>
      </w:r>
    </w:p>
    <w:p w14:paraId="67E1D3A0" w14:textId="77777777" w:rsidR="0074405A" w:rsidRPr="003632E7" w:rsidRDefault="00C866DD">
      <w:pPr>
        <w:pStyle w:val="Body"/>
        <w:numPr>
          <w:ilvl w:val="2"/>
          <w:numId w:val="4"/>
        </w:numPr>
        <w:spacing w:line="360" w:lineRule="auto"/>
        <w:rPr>
          <w:rFonts w:ascii="Calibri" w:hAnsi="Calibri" w:cs="Calibri"/>
        </w:rPr>
      </w:pPr>
      <w:r w:rsidRPr="003632E7">
        <w:rPr>
          <w:rFonts w:ascii="Calibri" w:hAnsi="Calibri" w:cs="Calibri"/>
        </w:rPr>
        <w:t xml:space="preserve"> a well-planned personal development </w:t>
      </w:r>
      <w:proofErr w:type="spellStart"/>
      <w:r w:rsidRPr="003632E7">
        <w:rPr>
          <w:rFonts w:ascii="Calibri" w:hAnsi="Calibri" w:cs="Calibri"/>
        </w:rPr>
        <w:t>programme</w:t>
      </w:r>
      <w:proofErr w:type="spellEnd"/>
      <w:r w:rsidRPr="003632E7">
        <w:rPr>
          <w:rFonts w:ascii="Calibri" w:hAnsi="Calibri" w:cs="Calibri"/>
        </w:rPr>
        <w:t>, that includes age-appropriate sex and relationships education, is in place.</w:t>
      </w:r>
    </w:p>
    <w:p w14:paraId="5D809EEE" w14:textId="7EE2B0FB" w:rsidR="0074405A" w:rsidRPr="003632E7" w:rsidRDefault="00C866DD">
      <w:pPr>
        <w:pStyle w:val="Body"/>
        <w:numPr>
          <w:ilvl w:val="2"/>
          <w:numId w:val="4"/>
        </w:numPr>
        <w:spacing w:line="360" w:lineRule="auto"/>
        <w:rPr>
          <w:rFonts w:ascii="Calibri" w:hAnsi="Calibri" w:cs="Calibri"/>
        </w:rPr>
      </w:pPr>
      <w:r w:rsidRPr="003632E7">
        <w:rPr>
          <w:rFonts w:ascii="Calibri" w:hAnsi="Calibri" w:cs="Calibri"/>
        </w:rPr>
        <w:t xml:space="preserve"> a well-planned </w:t>
      </w:r>
      <w:proofErr w:type="spellStart"/>
      <w:r w:rsidRPr="003632E7">
        <w:rPr>
          <w:rFonts w:ascii="Calibri" w:hAnsi="Calibri" w:cs="Calibri"/>
        </w:rPr>
        <w:t>programme</w:t>
      </w:r>
      <w:proofErr w:type="spellEnd"/>
      <w:r w:rsidRPr="003632E7">
        <w:rPr>
          <w:rFonts w:ascii="Calibri" w:hAnsi="Calibri" w:cs="Calibri"/>
        </w:rPr>
        <w:t xml:space="preserve"> for Religious education is in place.</w:t>
      </w:r>
      <w:r w:rsidR="0029302B" w:rsidRPr="003632E7">
        <w:rPr>
          <w:rFonts w:ascii="Calibri" w:hAnsi="Calibri" w:cs="Calibri"/>
        </w:rPr>
        <w:t xml:space="preserve"> </w:t>
      </w:r>
    </w:p>
    <w:p w14:paraId="2A5DE954" w14:textId="77777777" w:rsidR="0074405A" w:rsidRPr="003632E7" w:rsidRDefault="0074405A">
      <w:pPr>
        <w:pStyle w:val="Body"/>
        <w:spacing w:line="360" w:lineRule="auto"/>
        <w:rPr>
          <w:rFonts w:ascii="Calibri" w:hAnsi="Calibri" w:cs="Calibri"/>
        </w:rPr>
      </w:pPr>
    </w:p>
    <w:p w14:paraId="6FCCFF53" w14:textId="74B93B9B" w:rsidR="0074405A" w:rsidRPr="003632E7" w:rsidRDefault="00C866DD">
      <w:pPr>
        <w:pStyle w:val="Body"/>
        <w:numPr>
          <w:ilvl w:val="1"/>
          <w:numId w:val="4"/>
        </w:numPr>
        <w:spacing w:line="360" w:lineRule="auto"/>
        <w:rPr>
          <w:rFonts w:ascii="Calibri" w:hAnsi="Calibri" w:cs="Calibri"/>
        </w:rPr>
      </w:pPr>
      <w:r w:rsidRPr="003632E7">
        <w:rPr>
          <w:rFonts w:ascii="Calibri" w:hAnsi="Calibri" w:cs="Calibri"/>
        </w:rPr>
        <w:t xml:space="preserve"> Based on the aims of the National </w:t>
      </w:r>
      <w:r w:rsidRPr="00A52D42">
        <w:rPr>
          <w:rFonts w:ascii="Calibri" w:hAnsi="Calibri" w:cs="Calibri"/>
          <w:color w:val="auto"/>
        </w:rPr>
        <w:t>Curriculum</w:t>
      </w:r>
      <w:r w:rsidR="00E371F0" w:rsidRPr="00A52D42">
        <w:rPr>
          <w:rFonts w:ascii="Calibri" w:hAnsi="Calibri" w:cs="Calibri"/>
          <w:color w:val="auto"/>
        </w:rPr>
        <w:t xml:space="preserve"> and early years requirements</w:t>
      </w:r>
      <w:r w:rsidRPr="00A52D42">
        <w:rPr>
          <w:rFonts w:ascii="Calibri" w:hAnsi="Calibri" w:cs="Calibri"/>
          <w:color w:val="auto"/>
        </w:rPr>
        <w:t xml:space="preserve">, </w:t>
      </w:r>
      <w:r w:rsidRPr="003632E7">
        <w:rPr>
          <w:rFonts w:ascii="Calibri" w:hAnsi="Calibri" w:cs="Calibri"/>
        </w:rPr>
        <w:t xml:space="preserve">our curriculum offers students an introduction to the best that has been thought </w:t>
      </w:r>
      <w:r w:rsidRPr="00A52D42">
        <w:rPr>
          <w:rFonts w:ascii="Calibri" w:hAnsi="Calibri" w:cs="Calibri"/>
          <w:color w:val="auto"/>
        </w:rPr>
        <w:t xml:space="preserve">and said, giving them the </w:t>
      </w:r>
      <w:r w:rsidR="00A52D42" w:rsidRPr="00A52D42">
        <w:rPr>
          <w:rFonts w:ascii="Calibri" w:hAnsi="Calibri" w:cs="Calibri"/>
          <w:color w:val="auto"/>
        </w:rPr>
        <w:t>p</w:t>
      </w:r>
      <w:r w:rsidR="00074445" w:rsidRPr="00A52D42">
        <w:rPr>
          <w:rFonts w:ascii="Calibri" w:hAnsi="Calibri" w:cs="Calibri"/>
          <w:color w:val="auto"/>
        </w:rPr>
        <w:t>owerful subject knowledge that gives pupils academic and intellectual ways of thinking, and powerful personal knowledge that gives them the character, dispositions, attitudes and habits to navigate their way through life</w:t>
      </w:r>
      <w:r w:rsidR="00A52D42" w:rsidRPr="00A52D42">
        <w:rPr>
          <w:rFonts w:ascii="Calibri" w:hAnsi="Calibri" w:cs="Calibri"/>
          <w:color w:val="auto"/>
        </w:rPr>
        <w:t xml:space="preserve"> and the cultural capital </w:t>
      </w:r>
      <w:r w:rsidRPr="00A52D42">
        <w:rPr>
          <w:rFonts w:ascii="Calibri" w:hAnsi="Calibri" w:cs="Calibri"/>
          <w:color w:val="auto"/>
        </w:rPr>
        <w:t>that they need to be successful citizens.</w:t>
      </w:r>
      <w:r w:rsidR="00BC10C9" w:rsidRPr="00A52D42">
        <w:rPr>
          <w:rFonts w:ascii="Calibri" w:hAnsi="Calibri" w:cs="Calibri"/>
          <w:color w:val="auto"/>
        </w:rPr>
        <w:t xml:space="preserve"> </w:t>
      </w:r>
    </w:p>
    <w:p w14:paraId="266BFBC1" w14:textId="77777777" w:rsidR="0074405A" w:rsidRPr="003632E7" w:rsidRDefault="0074405A">
      <w:pPr>
        <w:pStyle w:val="Body"/>
        <w:spacing w:line="360" w:lineRule="auto"/>
        <w:rPr>
          <w:rFonts w:ascii="Calibri" w:hAnsi="Calibri" w:cs="Calibri"/>
        </w:rPr>
      </w:pPr>
    </w:p>
    <w:p w14:paraId="17A5E479" w14:textId="77777777" w:rsidR="0074405A" w:rsidRPr="003632E7" w:rsidRDefault="00C866DD">
      <w:pPr>
        <w:pStyle w:val="Body"/>
        <w:numPr>
          <w:ilvl w:val="1"/>
          <w:numId w:val="4"/>
        </w:numPr>
        <w:spacing w:line="360" w:lineRule="auto"/>
        <w:rPr>
          <w:rFonts w:ascii="Calibri" w:hAnsi="Calibri" w:cs="Calibri"/>
        </w:rPr>
      </w:pPr>
      <w:r w:rsidRPr="003632E7">
        <w:rPr>
          <w:rFonts w:ascii="Calibri" w:hAnsi="Calibri" w:cs="Calibri"/>
        </w:rPr>
        <w:t xml:space="preserve"> In order to meet the needs of our students our breadth of study is driven by five curriculum drivers:</w:t>
      </w:r>
    </w:p>
    <w:p w14:paraId="523AA2C3" w14:textId="77777777" w:rsidR="0074405A" w:rsidRPr="003632E7" w:rsidRDefault="00C866DD">
      <w:pPr>
        <w:pStyle w:val="Body"/>
        <w:numPr>
          <w:ilvl w:val="2"/>
          <w:numId w:val="4"/>
        </w:numPr>
        <w:spacing w:line="360" w:lineRule="auto"/>
        <w:rPr>
          <w:rFonts w:ascii="Calibri" w:hAnsi="Calibri" w:cs="Calibri"/>
        </w:rPr>
      </w:pPr>
      <w:r w:rsidRPr="003632E7">
        <w:rPr>
          <w:rFonts w:ascii="Calibri" w:hAnsi="Calibri" w:cs="Calibri"/>
        </w:rPr>
        <w:lastRenderedPageBreak/>
        <w:t xml:space="preserve"> flexible curriculum pathways (pre-formal, semi-formal and formal)</w:t>
      </w:r>
    </w:p>
    <w:p w14:paraId="2E830482" w14:textId="77777777" w:rsidR="0074405A" w:rsidRPr="003632E7" w:rsidRDefault="00C866DD">
      <w:pPr>
        <w:pStyle w:val="Body"/>
        <w:numPr>
          <w:ilvl w:val="2"/>
          <w:numId w:val="4"/>
        </w:numPr>
        <w:spacing w:line="360" w:lineRule="auto"/>
        <w:rPr>
          <w:rFonts w:ascii="Calibri" w:hAnsi="Calibri" w:cs="Calibri"/>
        </w:rPr>
      </w:pPr>
      <w:r w:rsidRPr="003632E7">
        <w:rPr>
          <w:rFonts w:ascii="Calibri" w:hAnsi="Calibri" w:cs="Calibri"/>
        </w:rPr>
        <w:t xml:space="preserve"> spiritual, moral, social and cultural development (SMSC)</w:t>
      </w:r>
    </w:p>
    <w:p w14:paraId="7350B7C1" w14:textId="77777777" w:rsidR="0074405A" w:rsidRPr="003632E7" w:rsidRDefault="00C866DD">
      <w:pPr>
        <w:pStyle w:val="Body"/>
        <w:numPr>
          <w:ilvl w:val="2"/>
          <w:numId w:val="4"/>
        </w:numPr>
        <w:spacing w:line="360" w:lineRule="auto"/>
        <w:rPr>
          <w:rFonts w:ascii="Calibri" w:hAnsi="Calibri" w:cs="Calibri"/>
        </w:rPr>
      </w:pPr>
      <w:r w:rsidRPr="003632E7">
        <w:rPr>
          <w:rFonts w:ascii="Calibri" w:hAnsi="Calibri" w:cs="Calibri"/>
        </w:rPr>
        <w:t xml:space="preserve"> powerful knowledge (giving students the essential knowledge and cultural capital they need to be successful citizens)</w:t>
      </w:r>
    </w:p>
    <w:p w14:paraId="7AA660B8" w14:textId="77777777" w:rsidR="0074405A" w:rsidRPr="003632E7" w:rsidRDefault="00C866DD">
      <w:pPr>
        <w:pStyle w:val="Body"/>
        <w:numPr>
          <w:ilvl w:val="2"/>
          <w:numId w:val="4"/>
        </w:numPr>
        <w:spacing w:line="360" w:lineRule="auto"/>
        <w:rPr>
          <w:rFonts w:ascii="Calibri" w:hAnsi="Calibri" w:cs="Calibri"/>
        </w:rPr>
      </w:pPr>
      <w:r w:rsidRPr="003632E7">
        <w:rPr>
          <w:rFonts w:ascii="Calibri" w:hAnsi="Calibri" w:cs="Calibri"/>
        </w:rPr>
        <w:t xml:space="preserve"> specialist pedagogies</w:t>
      </w:r>
    </w:p>
    <w:p w14:paraId="5BD96B8D" w14:textId="77777777" w:rsidR="0074405A" w:rsidRPr="003632E7" w:rsidRDefault="00C866DD">
      <w:pPr>
        <w:pStyle w:val="Body"/>
        <w:numPr>
          <w:ilvl w:val="2"/>
          <w:numId w:val="4"/>
        </w:numPr>
        <w:spacing w:line="360" w:lineRule="auto"/>
        <w:rPr>
          <w:rFonts w:ascii="Calibri" w:hAnsi="Calibri" w:cs="Calibri"/>
        </w:rPr>
      </w:pPr>
      <w:r w:rsidRPr="003632E7">
        <w:rPr>
          <w:rFonts w:ascii="Calibri" w:hAnsi="Calibri" w:cs="Calibri"/>
        </w:rPr>
        <w:t xml:space="preserve"> vocabulary</w:t>
      </w:r>
    </w:p>
    <w:p w14:paraId="3EFFF20A" w14:textId="77777777" w:rsidR="0074405A" w:rsidRPr="003632E7" w:rsidRDefault="0074405A">
      <w:pPr>
        <w:pStyle w:val="Body"/>
        <w:spacing w:line="360" w:lineRule="auto"/>
        <w:rPr>
          <w:rFonts w:ascii="Calibri" w:hAnsi="Calibri" w:cs="Calibri"/>
        </w:rPr>
      </w:pPr>
    </w:p>
    <w:p w14:paraId="0AA8F074" w14:textId="2423C3ED" w:rsidR="0074405A" w:rsidRDefault="00C866DD" w:rsidP="00A52D42">
      <w:pPr>
        <w:pStyle w:val="Body"/>
        <w:numPr>
          <w:ilvl w:val="1"/>
          <w:numId w:val="4"/>
        </w:numPr>
        <w:spacing w:line="360" w:lineRule="auto"/>
        <w:rPr>
          <w:rFonts w:ascii="Calibri" w:hAnsi="Calibri" w:cs="Calibri"/>
        </w:rPr>
      </w:pPr>
      <w:r w:rsidRPr="00A52D42">
        <w:rPr>
          <w:rFonts w:ascii="Calibri" w:hAnsi="Calibri" w:cs="Calibri"/>
        </w:rPr>
        <w:t xml:space="preserve"> Each curriculum pathway has </w:t>
      </w:r>
      <w:r w:rsidR="00012E69" w:rsidRPr="00A52D42">
        <w:rPr>
          <w:rFonts w:ascii="Calibri" w:hAnsi="Calibri" w:cs="Calibri"/>
          <w:color w:val="FF0000"/>
        </w:rPr>
        <w:t xml:space="preserve">its own balance of personal and academic </w:t>
      </w:r>
      <w:r w:rsidRPr="00A52D42">
        <w:rPr>
          <w:rFonts w:ascii="Calibri" w:hAnsi="Calibri" w:cs="Calibri"/>
        </w:rPr>
        <w:t xml:space="preserve">content that is appropriate to the needs of students.  </w:t>
      </w:r>
    </w:p>
    <w:p w14:paraId="0B201E03" w14:textId="77777777" w:rsidR="00A52D42" w:rsidRPr="00A52D42" w:rsidRDefault="00A52D42" w:rsidP="00A52D42">
      <w:pPr>
        <w:pStyle w:val="Body"/>
        <w:spacing w:line="360" w:lineRule="auto"/>
        <w:ind w:left="720"/>
        <w:rPr>
          <w:rFonts w:ascii="Calibri" w:hAnsi="Calibri" w:cs="Calibri"/>
        </w:rPr>
      </w:pPr>
    </w:p>
    <w:p w14:paraId="0E1D3EE0" w14:textId="42ED88AD" w:rsidR="0074405A" w:rsidRPr="003632E7" w:rsidRDefault="00C866DD">
      <w:pPr>
        <w:pStyle w:val="Body"/>
        <w:numPr>
          <w:ilvl w:val="1"/>
          <w:numId w:val="4"/>
        </w:numPr>
        <w:spacing w:line="360" w:lineRule="auto"/>
        <w:rPr>
          <w:rFonts w:ascii="Calibri" w:hAnsi="Calibri" w:cs="Calibri"/>
        </w:rPr>
      </w:pPr>
      <w:r w:rsidRPr="003632E7">
        <w:rPr>
          <w:rFonts w:ascii="Calibri" w:hAnsi="Calibri" w:cs="Calibri"/>
        </w:rPr>
        <w:t xml:space="preserve"> Within </w:t>
      </w:r>
      <w:r w:rsidRPr="00325AC7">
        <w:rPr>
          <w:rFonts w:ascii="Calibri" w:hAnsi="Calibri" w:cs="Calibri"/>
        </w:rPr>
        <w:t>each subject</w:t>
      </w:r>
      <w:r w:rsidRPr="003632E7">
        <w:rPr>
          <w:rFonts w:ascii="Calibri" w:hAnsi="Calibri" w:cs="Calibri"/>
        </w:rPr>
        <w:t xml:space="preserve">, </w:t>
      </w:r>
      <w:r w:rsidR="002D6DBF" w:rsidRPr="00A52D42">
        <w:rPr>
          <w:rFonts w:ascii="Calibri" w:hAnsi="Calibri" w:cs="Calibri"/>
          <w:color w:val="auto"/>
        </w:rPr>
        <w:t>content</w:t>
      </w:r>
      <w:r w:rsidRPr="00A52D42">
        <w:rPr>
          <w:rFonts w:ascii="Calibri" w:hAnsi="Calibri" w:cs="Calibri"/>
          <w:color w:val="auto"/>
        </w:rPr>
        <w:t xml:space="preserve"> </w:t>
      </w:r>
      <w:r w:rsidR="002D6DBF" w:rsidRPr="003632E7">
        <w:rPr>
          <w:rFonts w:ascii="Calibri" w:hAnsi="Calibri" w:cs="Calibri"/>
        </w:rPr>
        <w:t>is</w:t>
      </w:r>
      <w:r w:rsidRPr="003632E7">
        <w:rPr>
          <w:rFonts w:ascii="Calibri" w:hAnsi="Calibri" w:cs="Calibri"/>
        </w:rPr>
        <w:t xml:space="preserve"> carefully sequenced around Threshold Concepts </w:t>
      </w:r>
      <w:r w:rsidR="00A52D42">
        <w:rPr>
          <w:rFonts w:ascii="Calibri" w:hAnsi="Calibri" w:cs="Calibri"/>
        </w:rPr>
        <w:t xml:space="preserve">or </w:t>
      </w:r>
      <w:r w:rsidR="00325AC7">
        <w:rPr>
          <w:rFonts w:ascii="Calibri" w:hAnsi="Calibri" w:cs="Calibri"/>
        </w:rPr>
        <w:t xml:space="preserve">Key Concepts </w:t>
      </w:r>
      <w:r w:rsidRPr="003632E7">
        <w:rPr>
          <w:rFonts w:ascii="Calibri" w:hAnsi="Calibri" w:cs="Calibri"/>
        </w:rPr>
        <w:t xml:space="preserve">which form the basis for schema development: </w:t>
      </w:r>
      <w:r w:rsidR="002D6DBF" w:rsidRPr="00325AC7">
        <w:rPr>
          <w:rFonts w:ascii="Calibri" w:hAnsi="Calibri" w:cs="Calibri"/>
          <w:color w:val="auto"/>
        </w:rPr>
        <w:t>area of content</w:t>
      </w:r>
      <w:r w:rsidRPr="00325AC7">
        <w:rPr>
          <w:rFonts w:ascii="Calibri" w:hAnsi="Calibri" w:cs="Calibri"/>
          <w:color w:val="auto"/>
        </w:rPr>
        <w:t xml:space="preserve"> references the prior knowledge gained in previous </w:t>
      </w:r>
      <w:r w:rsidR="002D6DBF" w:rsidRPr="00325AC7">
        <w:rPr>
          <w:rFonts w:ascii="Calibri" w:hAnsi="Calibri" w:cs="Calibri"/>
          <w:color w:val="auto"/>
        </w:rPr>
        <w:t>area of content</w:t>
      </w:r>
      <w:r w:rsidRPr="00325AC7">
        <w:rPr>
          <w:rFonts w:ascii="Calibri" w:hAnsi="Calibri" w:cs="Calibri"/>
          <w:color w:val="auto"/>
        </w:rPr>
        <w:t>, thus building a solid understanding of how</w:t>
      </w:r>
      <w:r w:rsidR="002D6DBF" w:rsidRPr="00325AC7">
        <w:rPr>
          <w:rFonts w:ascii="Calibri" w:hAnsi="Calibri" w:cs="Calibri"/>
          <w:color w:val="auto"/>
        </w:rPr>
        <w:t xml:space="preserve"> it</w:t>
      </w:r>
      <w:r w:rsidRPr="00325AC7">
        <w:rPr>
          <w:rFonts w:ascii="Calibri" w:hAnsi="Calibri" w:cs="Calibri"/>
          <w:color w:val="auto"/>
        </w:rPr>
        <w:t xml:space="preserve"> relates.  </w:t>
      </w:r>
      <w:r w:rsidR="002D6DBF" w:rsidRPr="00325AC7">
        <w:rPr>
          <w:rFonts w:ascii="Calibri" w:hAnsi="Calibri" w:cs="Calibri"/>
          <w:color w:val="auto"/>
        </w:rPr>
        <w:t>Areas of content</w:t>
      </w:r>
      <w:r w:rsidRPr="00325AC7">
        <w:rPr>
          <w:rFonts w:ascii="Calibri" w:hAnsi="Calibri" w:cs="Calibri"/>
          <w:color w:val="auto"/>
        </w:rPr>
        <w:t xml:space="preserve">, therefore, are not seen as stand-alone units of learning but as a further development of </w:t>
      </w:r>
      <w:r w:rsidRPr="003632E7">
        <w:rPr>
          <w:rFonts w:ascii="Calibri" w:hAnsi="Calibri" w:cs="Calibri"/>
        </w:rPr>
        <w:t>a strong subject schema.</w:t>
      </w:r>
    </w:p>
    <w:p w14:paraId="1301DBB6" w14:textId="77777777" w:rsidR="0074405A" w:rsidRPr="003632E7" w:rsidRDefault="0074405A">
      <w:pPr>
        <w:pStyle w:val="Body"/>
        <w:spacing w:line="360" w:lineRule="auto"/>
        <w:rPr>
          <w:rFonts w:ascii="Calibri" w:hAnsi="Calibri" w:cs="Calibri"/>
        </w:rPr>
      </w:pPr>
    </w:p>
    <w:p w14:paraId="06283775" w14:textId="66B8D076" w:rsidR="002D188E" w:rsidRPr="003632E7" w:rsidRDefault="002D188E" w:rsidP="002D188E">
      <w:pPr>
        <w:pStyle w:val="Body"/>
        <w:numPr>
          <w:ilvl w:val="0"/>
          <w:numId w:val="4"/>
        </w:numPr>
        <w:spacing w:line="360" w:lineRule="auto"/>
        <w:rPr>
          <w:rFonts w:ascii="Calibri" w:hAnsi="Calibri" w:cs="Calibri"/>
          <w:b/>
          <w:bCs/>
        </w:rPr>
      </w:pPr>
      <w:r w:rsidRPr="003632E7">
        <w:rPr>
          <w:rFonts w:ascii="Calibri" w:hAnsi="Calibri" w:cs="Calibri"/>
          <w:b/>
          <w:bCs/>
        </w:rPr>
        <w:t>Progression</w:t>
      </w:r>
    </w:p>
    <w:p w14:paraId="4FE44524" w14:textId="1F6FBC2B" w:rsidR="002D188E" w:rsidRPr="003632E7" w:rsidRDefault="002D188E" w:rsidP="002D188E">
      <w:pPr>
        <w:pStyle w:val="Body"/>
        <w:numPr>
          <w:ilvl w:val="2"/>
          <w:numId w:val="4"/>
        </w:numPr>
        <w:spacing w:line="360" w:lineRule="auto"/>
        <w:rPr>
          <w:rFonts w:ascii="Calibri" w:hAnsi="Calibri" w:cs="Calibri"/>
        </w:rPr>
      </w:pPr>
      <w:r w:rsidRPr="003632E7">
        <w:rPr>
          <w:rFonts w:ascii="Calibri" w:hAnsi="Calibri" w:cs="Calibri"/>
        </w:rPr>
        <w:t>Our curriculum is based on flexible curriculum pathways comprising:</w:t>
      </w:r>
    </w:p>
    <w:p w14:paraId="033D546B" w14:textId="1C928794" w:rsidR="002D188E" w:rsidRPr="003632E7" w:rsidRDefault="002D188E" w:rsidP="002D188E">
      <w:pPr>
        <w:pStyle w:val="Body"/>
        <w:numPr>
          <w:ilvl w:val="2"/>
          <w:numId w:val="4"/>
        </w:numPr>
        <w:spacing w:line="360" w:lineRule="auto"/>
        <w:rPr>
          <w:rFonts w:ascii="Calibri" w:hAnsi="Calibri" w:cs="Calibri"/>
        </w:rPr>
      </w:pPr>
      <w:r w:rsidRPr="003632E7">
        <w:rPr>
          <w:rFonts w:ascii="Calibri" w:hAnsi="Calibri" w:cs="Calibri"/>
        </w:rPr>
        <w:t>Developmental Milestones</w:t>
      </w:r>
    </w:p>
    <w:p w14:paraId="62DC3448" w14:textId="3C67F6F5" w:rsidR="002D188E" w:rsidRPr="003632E7" w:rsidRDefault="002D188E" w:rsidP="002D188E">
      <w:pPr>
        <w:pStyle w:val="Body"/>
        <w:numPr>
          <w:ilvl w:val="2"/>
          <w:numId w:val="4"/>
        </w:numPr>
        <w:spacing w:line="360" w:lineRule="auto"/>
        <w:rPr>
          <w:rFonts w:ascii="Calibri" w:hAnsi="Calibri" w:cs="Calibri"/>
        </w:rPr>
      </w:pPr>
      <w:r w:rsidRPr="003632E7">
        <w:rPr>
          <w:rFonts w:ascii="Calibri" w:hAnsi="Calibri" w:cs="Calibri"/>
        </w:rPr>
        <w:t>Academic Milestones</w:t>
      </w:r>
    </w:p>
    <w:p w14:paraId="34CE9CD4" w14:textId="77777777" w:rsidR="002D188E" w:rsidRPr="003632E7" w:rsidRDefault="002D188E" w:rsidP="002D188E">
      <w:pPr>
        <w:pStyle w:val="Body"/>
        <w:spacing w:line="360" w:lineRule="auto"/>
        <w:ind w:left="360"/>
        <w:rPr>
          <w:rFonts w:ascii="Calibri" w:hAnsi="Calibri" w:cs="Calibri"/>
        </w:rPr>
      </w:pPr>
    </w:p>
    <w:p w14:paraId="7563465B" w14:textId="0BBC2D0A" w:rsidR="002D188E" w:rsidRPr="003632E7" w:rsidRDefault="009D0384" w:rsidP="002D188E">
      <w:pPr>
        <w:pStyle w:val="Body"/>
        <w:numPr>
          <w:ilvl w:val="1"/>
          <w:numId w:val="4"/>
        </w:numPr>
        <w:spacing w:line="360" w:lineRule="auto"/>
        <w:rPr>
          <w:rFonts w:ascii="Calibri" w:hAnsi="Calibri" w:cs="Calibri"/>
        </w:rPr>
      </w:pPr>
      <w:r w:rsidRPr="003632E7">
        <w:rPr>
          <w:rFonts w:ascii="Calibri" w:hAnsi="Calibri" w:cs="Calibri"/>
        </w:rPr>
        <w:t xml:space="preserve"> </w:t>
      </w:r>
      <w:r w:rsidR="002D188E" w:rsidRPr="003632E7">
        <w:rPr>
          <w:rFonts w:ascii="Calibri" w:hAnsi="Calibri" w:cs="Calibri"/>
        </w:rPr>
        <w:t>All students are given ambitious and developmentally appropriate learning goals taken from the Milestones.</w:t>
      </w:r>
    </w:p>
    <w:p w14:paraId="7C8F0CFD" w14:textId="77777777" w:rsidR="002D188E" w:rsidRPr="003632E7" w:rsidRDefault="002D188E" w:rsidP="002D188E">
      <w:pPr>
        <w:pStyle w:val="Body"/>
        <w:spacing w:line="360" w:lineRule="auto"/>
        <w:ind w:left="360"/>
        <w:rPr>
          <w:rFonts w:ascii="Calibri" w:hAnsi="Calibri" w:cs="Calibri"/>
        </w:rPr>
      </w:pPr>
    </w:p>
    <w:p w14:paraId="16F23089" w14:textId="3320C898" w:rsidR="002D188E" w:rsidRPr="003632E7" w:rsidRDefault="009D0384" w:rsidP="002D188E">
      <w:pPr>
        <w:pStyle w:val="Body"/>
        <w:numPr>
          <w:ilvl w:val="1"/>
          <w:numId w:val="4"/>
        </w:numPr>
        <w:spacing w:line="360" w:lineRule="auto"/>
        <w:rPr>
          <w:rFonts w:ascii="Calibri" w:hAnsi="Calibri" w:cs="Calibri"/>
        </w:rPr>
      </w:pPr>
      <w:r w:rsidRPr="003632E7">
        <w:rPr>
          <w:rFonts w:ascii="Calibri" w:hAnsi="Calibri" w:cs="Calibri"/>
        </w:rPr>
        <w:t xml:space="preserve"> </w:t>
      </w:r>
      <w:r w:rsidR="002D188E" w:rsidRPr="003632E7">
        <w:rPr>
          <w:rFonts w:ascii="Calibri" w:hAnsi="Calibri" w:cs="Calibri"/>
        </w:rPr>
        <w:t>Progression is seen as:</w:t>
      </w:r>
    </w:p>
    <w:p w14:paraId="643CBD87" w14:textId="7C747AE6" w:rsidR="002D188E" w:rsidRPr="003632E7" w:rsidRDefault="009D0384" w:rsidP="002D188E">
      <w:pPr>
        <w:pStyle w:val="Body"/>
        <w:numPr>
          <w:ilvl w:val="2"/>
          <w:numId w:val="4"/>
        </w:numPr>
        <w:spacing w:line="360" w:lineRule="auto"/>
        <w:rPr>
          <w:rFonts w:ascii="Calibri" w:hAnsi="Calibri" w:cs="Calibri"/>
        </w:rPr>
      </w:pPr>
      <w:r w:rsidRPr="003632E7">
        <w:rPr>
          <w:rFonts w:ascii="Calibri" w:hAnsi="Calibri" w:cs="Calibri"/>
        </w:rPr>
        <w:t xml:space="preserve"> </w:t>
      </w:r>
      <w:r w:rsidR="002D188E" w:rsidRPr="003632E7">
        <w:rPr>
          <w:rFonts w:ascii="Calibri" w:hAnsi="Calibri" w:cs="Calibri"/>
        </w:rPr>
        <w:t>Retaining specific knowledge in relation to the Milestones</w:t>
      </w:r>
    </w:p>
    <w:p w14:paraId="093FC202" w14:textId="1B9BD5D3" w:rsidR="002D188E" w:rsidRPr="003632E7" w:rsidRDefault="009D0384" w:rsidP="002D188E">
      <w:pPr>
        <w:pStyle w:val="Body"/>
        <w:numPr>
          <w:ilvl w:val="2"/>
          <w:numId w:val="4"/>
        </w:numPr>
        <w:spacing w:line="360" w:lineRule="auto"/>
        <w:rPr>
          <w:rFonts w:ascii="Calibri" w:hAnsi="Calibri" w:cs="Calibri"/>
        </w:rPr>
      </w:pPr>
      <w:r w:rsidRPr="003632E7">
        <w:rPr>
          <w:rFonts w:ascii="Calibri" w:hAnsi="Calibri" w:cs="Calibri"/>
        </w:rPr>
        <w:t xml:space="preserve"> </w:t>
      </w:r>
      <w:r w:rsidR="002D188E" w:rsidRPr="003632E7">
        <w:rPr>
          <w:rFonts w:ascii="Calibri" w:hAnsi="Calibri" w:cs="Calibri"/>
        </w:rPr>
        <w:t>Relating new to prior knowledge.</w:t>
      </w:r>
    </w:p>
    <w:p w14:paraId="6E0271A8" w14:textId="77777777" w:rsidR="002D188E" w:rsidRPr="003632E7" w:rsidRDefault="002D188E" w:rsidP="002D188E">
      <w:pPr>
        <w:pStyle w:val="Body"/>
        <w:spacing w:line="360" w:lineRule="auto"/>
        <w:ind w:left="360"/>
        <w:rPr>
          <w:rFonts w:ascii="Calibri" w:hAnsi="Calibri" w:cs="Calibri"/>
          <w:b/>
          <w:bCs/>
        </w:rPr>
      </w:pPr>
    </w:p>
    <w:p w14:paraId="521D1CF6" w14:textId="4466B454" w:rsidR="002D188E" w:rsidRPr="003632E7" w:rsidRDefault="009D0384" w:rsidP="002D188E">
      <w:pPr>
        <w:pStyle w:val="Body"/>
        <w:numPr>
          <w:ilvl w:val="1"/>
          <w:numId w:val="4"/>
        </w:numPr>
        <w:spacing w:line="360" w:lineRule="auto"/>
        <w:rPr>
          <w:rFonts w:ascii="Calibri" w:hAnsi="Calibri" w:cs="Calibri"/>
        </w:rPr>
      </w:pPr>
      <w:r w:rsidRPr="003632E7">
        <w:rPr>
          <w:rFonts w:ascii="Calibri" w:hAnsi="Calibri" w:cs="Calibri"/>
        </w:rPr>
        <w:t xml:space="preserve"> </w:t>
      </w:r>
      <w:r w:rsidR="002D188E" w:rsidRPr="003632E7">
        <w:rPr>
          <w:rFonts w:ascii="Calibri" w:hAnsi="Calibri" w:cs="Calibri"/>
        </w:rPr>
        <w:t>For this reason, threshold concepts are established, which form the basis for relating new to prior knowledge.  In doing so, students develop meaningful procedural and semantic knowledge.</w:t>
      </w:r>
    </w:p>
    <w:p w14:paraId="467612FD" w14:textId="2DA126D2" w:rsidR="0074405A" w:rsidRDefault="0074405A">
      <w:pPr>
        <w:pStyle w:val="Body"/>
        <w:spacing w:line="360" w:lineRule="auto"/>
        <w:rPr>
          <w:rFonts w:ascii="Calibri" w:hAnsi="Calibri" w:cs="Calibri"/>
        </w:rPr>
      </w:pPr>
    </w:p>
    <w:p w14:paraId="1A5B1531" w14:textId="3348B68B" w:rsidR="00325AC7" w:rsidRDefault="00325AC7">
      <w:pPr>
        <w:pStyle w:val="Body"/>
        <w:spacing w:line="360" w:lineRule="auto"/>
        <w:rPr>
          <w:rFonts w:ascii="Calibri" w:hAnsi="Calibri" w:cs="Calibri"/>
        </w:rPr>
      </w:pPr>
    </w:p>
    <w:p w14:paraId="078FBFC0" w14:textId="30BBE6A4" w:rsidR="00325AC7" w:rsidRDefault="00325AC7">
      <w:pPr>
        <w:pStyle w:val="Body"/>
        <w:spacing w:line="360" w:lineRule="auto"/>
        <w:rPr>
          <w:rFonts w:ascii="Calibri" w:hAnsi="Calibri" w:cs="Calibri"/>
        </w:rPr>
      </w:pPr>
    </w:p>
    <w:p w14:paraId="338BFCC4" w14:textId="1C6CC738" w:rsidR="00325AC7" w:rsidRDefault="00325AC7">
      <w:pPr>
        <w:pStyle w:val="Body"/>
        <w:spacing w:line="360" w:lineRule="auto"/>
        <w:rPr>
          <w:rFonts w:ascii="Calibri" w:hAnsi="Calibri" w:cs="Calibri"/>
        </w:rPr>
      </w:pPr>
    </w:p>
    <w:p w14:paraId="142364EC" w14:textId="2CE36057" w:rsidR="00325AC7" w:rsidRDefault="00325AC7">
      <w:pPr>
        <w:pStyle w:val="Body"/>
        <w:spacing w:line="360" w:lineRule="auto"/>
        <w:rPr>
          <w:rFonts w:ascii="Calibri" w:hAnsi="Calibri" w:cs="Calibri"/>
        </w:rPr>
      </w:pPr>
    </w:p>
    <w:p w14:paraId="29F3C2B2" w14:textId="0780FF62" w:rsidR="00325AC7" w:rsidRDefault="00325AC7">
      <w:pPr>
        <w:pStyle w:val="Body"/>
        <w:spacing w:line="360" w:lineRule="auto"/>
        <w:rPr>
          <w:rFonts w:ascii="Calibri" w:hAnsi="Calibri" w:cs="Calibri"/>
        </w:rPr>
      </w:pPr>
    </w:p>
    <w:p w14:paraId="7AD20879" w14:textId="77777777" w:rsidR="00325AC7" w:rsidRPr="003632E7" w:rsidRDefault="00325AC7">
      <w:pPr>
        <w:pStyle w:val="Body"/>
        <w:spacing w:line="360" w:lineRule="auto"/>
        <w:rPr>
          <w:rFonts w:ascii="Calibri" w:hAnsi="Calibri" w:cs="Calibri"/>
        </w:rPr>
      </w:pPr>
    </w:p>
    <w:p w14:paraId="3AC3400A" w14:textId="77777777" w:rsidR="0074405A" w:rsidRPr="003632E7" w:rsidRDefault="00C866DD">
      <w:pPr>
        <w:pStyle w:val="Body"/>
        <w:numPr>
          <w:ilvl w:val="0"/>
          <w:numId w:val="7"/>
        </w:numPr>
        <w:spacing w:line="360" w:lineRule="auto"/>
        <w:rPr>
          <w:rFonts w:ascii="Calibri" w:hAnsi="Calibri" w:cs="Calibri"/>
          <w:b/>
          <w:bCs/>
        </w:rPr>
      </w:pPr>
      <w:r w:rsidRPr="003632E7">
        <w:rPr>
          <w:rFonts w:ascii="Calibri" w:hAnsi="Calibri" w:cs="Calibri"/>
          <w:b/>
          <w:bCs/>
        </w:rPr>
        <w:t>Implementation</w:t>
      </w:r>
    </w:p>
    <w:p w14:paraId="6F7C8816" w14:textId="12C9A9FC" w:rsidR="0074405A" w:rsidRPr="003632E7" w:rsidRDefault="00C866DD">
      <w:pPr>
        <w:pStyle w:val="Body"/>
        <w:numPr>
          <w:ilvl w:val="1"/>
          <w:numId w:val="6"/>
        </w:numPr>
        <w:spacing w:line="360" w:lineRule="auto"/>
        <w:rPr>
          <w:rFonts w:ascii="Calibri" w:hAnsi="Calibri" w:cs="Calibri"/>
        </w:rPr>
      </w:pPr>
      <w:r w:rsidRPr="003632E7">
        <w:rPr>
          <w:rFonts w:ascii="Calibri" w:hAnsi="Calibri" w:cs="Calibri"/>
        </w:rPr>
        <w:t xml:space="preserve">  We understand that knowledge can be easily forgotten once a</w:t>
      </w:r>
      <w:r w:rsidR="00325AC7">
        <w:rPr>
          <w:rFonts w:ascii="Calibri" w:hAnsi="Calibri" w:cs="Calibri"/>
        </w:rPr>
        <w:t>n</w:t>
      </w:r>
      <w:r w:rsidRPr="003632E7">
        <w:rPr>
          <w:rFonts w:ascii="Calibri" w:hAnsi="Calibri" w:cs="Calibri"/>
        </w:rPr>
        <w:t xml:space="preserve"> </w:t>
      </w:r>
      <w:r w:rsidR="00325AC7">
        <w:rPr>
          <w:rFonts w:ascii="Calibri" w:hAnsi="Calibri" w:cs="Calibri"/>
        </w:rPr>
        <w:t>area of content</w:t>
      </w:r>
      <w:r w:rsidRPr="003632E7">
        <w:rPr>
          <w:rFonts w:ascii="Calibri" w:hAnsi="Calibri" w:cs="Calibri"/>
        </w:rPr>
        <w:t xml:space="preserve"> is completed.  To mitigate the likelihood of forgetting we:</w:t>
      </w:r>
    </w:p>
    <w:p w14:paraId="0792E22B" w14:textId="4FFFCB02" w:rsidR="00856616" w:rsidRPr="00325AC7" w:rsidRDefault="00325AC7" w:rsidP="000F5E9B">
      <w:pPr>
        <w:pStyle w:val="Body"/>
        <w:numPr>
          <w:ilvl w:val="2"/>
          <w:numId w:val="6"/>
        </w:numPr>
        <w:spacing w:line="360" w:lineRule="auto"/>
        <w:rPr>
          <w:rFonts w:ascii="Calibri" w:hAnsi="Calibri" w:cs="Calibri"/>
          <w:color w:val="auto"/>
        </w:rPr>
      </w:pPr>
      <w:r>
        <w:rPr>
          <w:rFonts w:ascii="Calibri" w:hAnsi="Calibri" w:cs="Calibri"/>
          <w:color w:val="FF0000"/>
        </w:rPr>
        <w:t xml:space="preserve"> </w:t>
      </w:r>
      <w:r w:rsidR="00856616" w:rsidRPr="00325AC7">
        <w:rPr>
          <w:rFonts w:ascii="Calibri" w:hAnsi="Calibri" w:cs="Calibri"/>
          <w:color w:val="auto"/>
        </w:rPr>
        <w:t>Have planned repetition and retrieval across lots of different contexts (yesterday, earlier in the day, last week</w:t>
      </w:r>
      <w:r w:rsidRPr="00325AC7">
        <w:rPr>
          <w:rFonts w:ascii="Calibri" w:hAnsi="Calibri" w:cs="Calibri"/>
          <w:color w:val="auto"/>
        </w:rPr>
        <w:t xml:space="preserve"> and</w:t>
      </w:r>
      <w:r w:rsidR="00856616" w:rsidRPr="00325AC7">
        <w:rPr>
          <w:rFonts w:ascii="Calibri" w:hAnsi="Calibri" w:cs="Calibri"/>
          <w:color w:val="auto"/>
        </w:rPr>
        <w:t xml:space="preserve"> different environment) </w:t>
      </w:r>
    </w:p>
    <w:p w14:paraId="177DA6A3" w14:textId="231BE6D7" w:rsidR="0074405A" w:rsidRPr="00325AC7" w:rsidRDefault="00C866DD">
      <w:pPr>
        <w:pStyle w:val="Body"/>
        <w:numPr>
          <w:ilvl w:val="2"/>
          <w:numId w:val="6"/>
        </w:numPr>
        <w:spacing w:line="360" w:lineRule="auto"/>
        <w:rPr>
          <w:rFonts w:ascii="Calibri" w:hAnsi="Calibri" w:cs="Calibri"/>
          <w:color w:val="auto"/>
        </w:rPr>
      </w:pPr>
      <w:r w:rsidRPr="00325AC7">
        <w:rPr>
          <w:rFonts w:ascii="Calibri" w:hAnsi="Calibri" w:cs="Calibri"/>
          <w:color w:val="auto"/>
        </w:rPr>
        <w:t xml:space="preserve"> Reference new </w:t>
      </w:r>
      <w:r w:rsidR="009D0384" w:rsidRPr="00325AC7">
        <w:rPr>
          <w:rFonts w:ascii="Calibri" w:hAnsi="Calibri" w:cs="Calibri"/>
          <w:color w:val="auto"/>
        </w:rPr>
        <w:t>knowledge with prior knowledge</w:t>
      </w:r>
      <w:r w:rsidRPr="00325AC7">
        <w:rPr>
          <w:rFonts w:ascii="Calibri" w:hAnsi="Calibri" w:cs="Calibri"/>
          <w:color w:val="auto"/>
        </w:rPr>
        <w:t xml:space="preserve"> which provides opportunity for recall;</w:t>
      </w:r>
    </w:p>
    <w:p w14:paraId="4A6E6B65" w14:textId="7BA4588D" w:rsidR="0074405A" w:rsidRPr="003632E7" w:rsidRDefault="00C866DD">
      <w:pPr>
        <w:pStyle w:val="Body"/>
        <w:numPr>
          <w:ilvl w:val="2"/>
          <w:numId w:val="6"/>
        </w:numPr>
        <w:spacing w:line="360" w:lineRule="auto"/>
        <w:rPr>
          <w:rFonts w:ascii="Calibri" w:hAnsi="Calibri" w:cs="Calibri"/>
        </w:rPr>
      </w:pPr>
      <w:r w:rsidRPr="003632E7">
        <w:rPr>
          <w:rFonts w:ascii="Calibri" w:hAnsi="Calibri" w:cs="Calibri"/>
        </w:rPr>
        <w:t xml:space="preserve"> </w:t>
      </w:r>
      <w:r w:rsidR="00D65F1D" w:rsidRPr="00325AC7">
        <w:rPr>
          <w:rFonts w:ascii="Calibri" w:hAnsi="Calibri" w:cs="Calibri"/>
          <w:color w:val="auto"/>
        </w:rPr>
        <w:t>When appropriate u</w:t>
      </w:r>
      <w:r w:rsidRPr="00325AC7">
        <w:rPr>
          <w:rFonts w:ascii="Calibri" w:hAnsi="Calibri" w:cs="Calibri"/>
          <w:color w:val="auto"/>
        </w:rPr>
        <w:t xml:space="preserve">se </w:t>
      </w:r>
      <w:r w:rsidR="00D65F1D" w:rsidRPr="00325AC7">
        <w:rPr>
          <w:rFonts w:ascii="Calibri" w:hAnsi="Calibri" w:cs="Calibri"/>
          <w:color w:val="auto"/>
        </w:rPr>
        <w:t xml:space="preserve">repetition and </w:t>
      </w:r>
      <w:r w:rsidRPr="003632E7">
        <w:rPr>
          <w:rFonts w:ascii="Calibri" w:hAnsi="Calibri" w:cs="Calibri"/>
        </w:rPr>
        <w:t xml:space="preserve">retrieval practice in a number of ways: </w:t>
      </w:r>
    </w:p>
    <w:p w14:paraId="091AD3AB" w14:textId="06C669F8" w:rsidR="0074405A" w:rsidRPr="003632E7" w:rsidRDefault="00C866DD">
      <w:pPr>
        <w:pStyle w:val="Body"/>
        <w:numPr>
          <w:ilvl w:val="3"/>
          <w:numId w:val="6"/>
        </w:numPr>
        <w:spacing w:line="360" w:lineRule="auto"/>
        <w:rPr>
          <w:rFonts w:ascii="Calibri" w:hAnsi="Calibri" w:cs="Calibri"/>
        </w:rPr>
      </w:pPr>
      <w:r w:rsidRPr="003632E7">
        <w:rPr>
          <w:rFonts w:ascii="Calibri" w:hAnsi="Calibri" w:cs="Calibri"/>
        </w:rPr>
        <w:t xml:space="preserve"> </w:t>
      </w:r>
      <w:r w:rsidR="00D65F1D" w:rsidRPr="003632E7">
        <w:rPr>
          <w:rFonts w:ascii="Calibri" w:hAnsi="Calibri" w:cs="Calibri"/>
        </w:rPr>
        <w:t xml:space="preserve">Repetition </w:t>
      </w:r>
      <w:r w:rsidR="00325AC7">
        <w:rPr>
          <w:rFonts w:ascii="Calibri" w:hAnsi="Calibri" w:cs="Calibri"/>
        </w:rPr>
        <w:t>and/</w:t>
      </w:r>
      <w:r w:rsidR="00D65F1D" w:rsidRPr="003632E7">
        <w:rPr>
          <w:rFonts w:ascii="Calibri" w:hAnsi="Calibri" w:cs="Calibri"/>
        </w:rPr>
        <w:t xml:space="preserve">or </w:t>
      </w:r>
      <w:r w:rsidRPr="003632E7">
        <w:rPr>
          <w:rFonts w:ascii="Calibri" w:hAnsi="Calibri" w:cs="Calibri"/>
        </w:rPr>
        <w:t>retrieval from previous year groups;</w:t>
      </w:r>
    </w:p>
    <w:p w14:paraId="6536EFA8" w14:textId="0C3F2560" w:rsidR="0074405A" w:rsidRPr="003632E7" w:rsidRDefault="00C866DD">
      <w:pPr>
        <w:pStyle w:val="Body"/>
        <w:numPr>
          <w:ilvl w:val="3"/>
          <w:numId w:val="6"/>
        </w:numPr>
        <w:spacing w:line="360" w:lineRule="auto"/>
        <w:rPr>
          <w:rFonts w:ascii="Calibri" w:hAnsi="Calibri" w:cs="Calibri"/>
        </w:rPr>
      </w:pPr>
      <w:r w:rsidRPr="003632E7">
        <w:rPr>
          <w:rFonts w:ascii="Calibri" w:hAnsi="Calibri" w:cs="Calibri"/>
        </w:rPr>
        <w:t xml:space="preserve"> </w:t>
      </w:r>
      <w:r w:rsidR="00D65F1D" w:rsidRPr="003632E7">
        <w:rPr>
          <w:rFonts w:ascii="Calibri" w:hAnsi="Calibri" w:cs="Calibri"/>
        </w:rPr>
        <w:t xml:space="preserve">Repetition </w:t>
      </w:r>
      <w:r w:rsidR="00325AC7">
        <w:rPr>
          <w:rFonts w:ascii="Calibri" w:hAnsi="Calibri" w:cs="Calibri"/>
        </w:rPr>
        <w:t>and/</w:t>
      </w:r>
      <w:r w:rsidR="00D65F1D" w:rsidRPr="003632E7">
        <w:rPr>
          <w:rFonts w:ascii="Calibri" w:hAnsi="Calibri" w:cs="Calibri"/>
        </w:rPr>
        <w:t xml:space="preserve">or </w:t>
      </w:r>
      <w:r w:rsidRPr="003632E7">
        <w:rPr>
          <w:rFonts w:ascii="Calibri" w:hAnsi="Calibri" w:cs="Calibri"/>
        </w:rPr>
        <w:t>retrieval from previous topics;</w:t>
      </w:r>
    </w:p>
    <w:p w14:paraId="0794E424" w14:textId="6D899B0E" w:rsidR="0074405A" w:rsidRPr="003632E7" w:rsidRDefault="00C866DD">
      <w:pPr>
        <w:pStyle w:val="Body"/>
        <w:numPr>
          <w:ilvl w:val="3"/>
          <w:numId w:val="6"/>
        </w:numPr>
        <w:spacing w:line="360" w:lineRule="auto"/>
        <w:rPr>
          <w:rFonts w:ascii="Calibri" w:hAnsi="Calibri" w:cs="Calibri"/>
        </w:rPr>
      </w:pPr>
      <w:r w:rsidRPr="003632E7">
        <w:rPr>
          <w:rFonts w:ascii="Calibri" w:hAnsi="Calibri" w:cs="Calibri"/>
        </w:rPr>
        <w:t xml:space="preserve"> </w:t>
      </w:r>
      <w:r w:rsidR="00D65F1D" w:rsidRPr="003632E7">
        <w:rPr>
          <w:rFonts w:ascii="Calibri" w:hAnsi="Calibri" w:cs="Calibri"/>
        </w:rPr>
        <w:t xml:space="preserve">Repetition </w:t>
      </w:r>
      <w:r w:rsidR="00325AC7">
        <w:rPr>
          <w:rFonts w:ascii="Calibri" w:hAnsi="Calibri" w:cs="Calibri"/>
        </w:rPr>
        <w:t>and/</w:t>
      </w:r>
      <w:r w:rsidR="00D65F1D" w:rsidRPr="003632E7">
        <w:rPr>
          <w:rFonts w:ascii="Calibri" w:hAnsi="Calibri" w:cs="Calibri"/>
        </w:rPr>
        <w:t xml:space="preserve">or </w:t>
      </w:r>
      <w:r w:rsidRPr="003632E7">
        <w:rPr>
          <w:rFonts w:ascii="Calibri" w:hAnsi="Calibri" w:cs="Calibri"/>
        </w:rPr>
        <w:t>retrieval from previous lessons;</w:t>
      </w:r>
    </w:p>
    <w:p w14:paraId="7600DFF7" w14:textId="530E575B" w:rsidR="0074405A" w:rsidRPr="003632E7" w:rsidRDefault="00C866DD">
      <w:pPr>
        <w:pStyle w:val="Body"/>
        <w:numPr>
          <w:ilvl w:val="3"/>
          <w:numId w:val="6"/>
        </w:numPr>
        <w:spacing w:line="360" w:lineRule="auto"/>
        <w:rPr>
          <w:rFonts w:ascii="Calibri" w:hAnsi="Calibri" w:cs="Calibri"/>
        </w:rPr>
      </w:pPr>
      <w:r w:rsidRPr="003632E7">
        <w:rPr>
          <w:rFonts w:ascii="Calibri" w:hAnsi="Calibri" w:cs="Calibri"/>
        </w:rPr>
        <w:t xml:space="preserve"> </w:t>
      </w:r>
      <w:r w:rsidR="00D65F1D" w:rsidRPr="003632E7">
        <w:rPr>
          <w:rFonts w:ascii="Calibri" w:hAnsi="Calibri" w:cs="Calibri"/>
        </w:rPr>
        <w:t xml:space="preserve">Repetition </w:t>
      </w:r>
      <w:r w:rsidR="00325AC7">
        <w:rPr>
          <w:rFonts w:ascii="Calibri" w:hAnsi="Calibri" w:cs="Calibri"/>
        </w:rPr>
        <w:t>and/</w:t>
      </w:r>
      <w:r w:rsidR="00D65F1D" w:rsidRPr="003632E7">
        <w:rPr>
          <w:rFonts w:ascii="Calibri" w:hAnsi="Calibri" w:cs="Calibri"/>
        </w:rPr>
        <w:t xml:space="preserve">or </w:t>
      </w:r>
      <w:r w:rsidRPr="003632E7">
        <w:rPr>
          <w:rFonts w:ascii="Calibri" w:hAnsi="Calibri" w:cs="Calibri"/>
        </w:rPr>
        <w:t>retrieval from earlier in a lesson.</w:t>
      </w:r>
    </w:p>
    <w:p w14:paraId="1A9CEAFD" w14:textId="77777777" w:rsidR="0074405A" w:rsidRPr="003632E7" w:rsidRDefault="0074405A">
      <w:pPr>
        <w:pStyle w:val="Body"/>
        <w:spacing w:line="360" w:lineRule="auto"/>
        <w:rPr>
          <w:rFonts w:ascii="Calibri" w:hAnsi="Calibri" w:cs="Calibri"/>
        </w:rPr>
      </w:pPr>
    </w:p>
    <w:p w14:paraId="53FBE80D" w14:textId="4B58FCD5" w:rsidR="0074405A" w:rsidRPr="00325AC7" w:rsidRDefault="00C866DD" w:rsidP="00325AC7">
      <w:pPr>
        <w:pStyle w:val="Body"/>
        <w:numPr>
          <w:ilvl w:val="1"/>
          <w:numId w:val="8"/>
        </w:numPr>
        <w:spacing w:line="360" w:lineRule="auto"/>
        <w:rPr>
          <w:rFonts w:ascii="Calibri" w:hAnsi="Calibri" w:cs="Calibri"/>
        </w:rPr>
      </w:pPr>
      <w:r w:rsidRPr="00325AC7">
        <w:rPr>
          <w:rFonts w:ascii="Calibri" w:hAnsi="Calibri" w:cs="Calibri"/>
        </w:rPr>
        <w:t xml:space="preserve"> </w:t>
      </w:r>
      <w:r w:rsidR="00E3482B" w:rsidRPr="00325AC7">
        <w:rPr>
          <w:rFonts w:ascii="Calibri" w:hAnsi="Calibri" w:cs="Calibri"/>
          <w:color w:val="auto"/>
        </w:rPr>
        <w:t>K</w:t>
      </w:r>
      <w:r w:rsidR="00D65F1D" w:rsidRPr="00325AC7">
        <w:rPr>
          <w:rFonts w:ascii="Calibri" w:hAnsi="Calibri" w:cs="Calibri"/>
          <w:color w:val="auto"/>
        </w:rPr>
        <w:t>n</w:t>
      </w:r>
      <w:r w:rsidRPr="00325AC7">
        <w:rPr>
          <w:rFonts w:ascii="Calibri" w:hAnsi="Calibri" w:cs="Calibri"/>
          <w:color w:val="auto"/>
        </w:rPr>
        <w:t xml:space="preserve">owledge </w:t>
      </w:r>
      <w:r w:rsidR="006C3DB9" w:rsidRPr="00325AC7">
        <w:rPr>
          <w:rFonts w:ascii="Calibri" w:hAnsi="Calibri" w:cs="Calibri"/>
          <w:color w:val="auto"/>
        </w:rPr>
        <w:t xml:space="preserve">is organized </w:t>
      </w:r>
      <w:r w:rsidR="00325AC7" w:rsidRPr="00325AC7">
        <w:rPr>
          <w:rFonts w:ascii="Calibri" w:hAnsi="Calibri" w:cs="Calibri"/>
          <w:color w:val="auto"/>
        </w:rPr>
        <w:t xml:space="preserve">to provide students with an overview of the essential knowledge on the basis of a schema. </w:t>
      </w:r>
      <w:r w:rsidR="00325AC7">
        <w:rPr>
          <w:rFonts w:ascii="Calibri" w:hAnsi="Calibri" w:cs="Calibri"/>
          <w:color w:val="auto"/>
        </w:rPr>
        <w:t>Lessons are designed so students understand this knowledge.</w:t>
      </w:r>
    </w:p>
    <w:p w14:paraId="0E903E0E" w14:textId="77777777" w:rsidR="00325AC7" w:rsidRPr="00325AC7" w:rsidRDefault="00325AC7" w:rsidP="00325AC7">
      <w:pPr>
        <w:pStyle w:val="Body"/>
        <w:spacing w:line="360" w:lineRule="auto"/>
        <w:ind w:left="1080"/>
        <w:rPr>
          <w:rFonts w:ascii="Calibri" w:hAnsi="Calibri" w:cs="Calibri"/>
        </w:rPr>
      </w:pPr>
    </w:p>
    <w:p w14:paraId="02020E6C" w14:textId="5F89AA9F" w:rsidR="0074405A" w:rsidRPr="003632E7" w:rsidRDefault="00C866DD">
      <w:pPr>
        <w:pStyle w:val="Body"/>
        <w:numPr>
          <w:ilvl w:val="1"/>
          <w:numId w:val="8"/>
        </w:numPr>
        <w:spacing w:line="360" w:lineRule="auto"/>
        <w:rPr>
          <w:rFonts w:ascii="Calibri" w:hAnsi="Calibri" w:cs="Calibri"/>
        </w:rPr>
      </w:pPr>
      <w:r w:rsidRPr="003632E7">
        <w:rPr>
          <w:rFonts w:ascii="Calibri" w:hAnsi="Calibri" w:cs="Calibri"/>
        </w:rPr>
        <w:t xml:space="preserve">  Systematic modelling forms the basis for the vast majority of teaching.  We follow </w:t>
      </w:r>
      <w:proofErr w:type="spellStart"/>
      <w:r w:rsidRPr="003632E7">
        <w:rPr>
          <w:rFonts w:ascii="Calibri" w:hAnsi="Calibri" w:cs="Calibri"/>
        </w:rPr>
        <w:t>Rosenshine’s</w:t>
      </w:r>
      <w:proofErr w:type="spellEnd"/>
      <w:r w:rsidRPr="003632E7">
        <w:rPr>
          <w:rFonts w:ascii="Calibri" w:hAnsi="Calibri" w:cs="Calibri"/>
        </w:rPr>
        <w:t xml:space="preserve"> principles of instruction, in particular:</w:t>
      </w:r>
    </w:p>
    <w:p w14:paraId="23EFF497" w14:textId="77777777" w:rsidR="0074405A" w:rsidRPr="003632E7" w:rsidRDefault="00C866DD">
      <w:pPr>
        <w:pStyle w:val="Body"/>
        <w:numPr>
          <w:ilvl w:val="2"/>
          <w:numId w:val="8"/>
        </w:numPr>
        <w:spacing w:line="360" w:lineRule="auto"/>
        <w:rPr>
          <w:rFonts w:ascii="Calibri" w:hAnsi="Calibri" w:cs="Calibri"/>
        </w:rPr>
      </w:pPr>
      <w:r w:rsidRPr="003632E7">
        <w:rPr>
          <w:rFonts w:ascii="Calibri" w:hAnsi="Calibri" w:cs="Calibri"/>
        </w:rPr>
        <w:t xml:space="preserve">Step-by step modelling </w:t>
      </w:r>
    </w:p>
    <w:p w14:paraId="478716E7" w14:textId="77777777" w:rsidR="0074405A" w:rsidRPr="003632E7" w:rsidRDefault="00C866DD">
      <w:pPr>
        <w:pStyle w:val="Body"/>
        <w:numPr>
          <w:ilvl w:val="2"/>
          <w:numId w:val="8"/>
        </w:numPr>
        <w:spacing w:line="360" w:lineRule="auto"/>
        <w:rPr>
          <w:rFonts w:ascii="Calibri" w:hAnsi="Calibri" w:cs="Calibri"/>
        </w:rPr>
      </w:pPr>
      <w:r w:rsidRPr="003632E7">
        <w:rPr>
          <w:rFonts w:ascii="Calibri" w:hAnsi="Calibri" w:cs="Calibri"/>
        </w:rPr>
        <w:t xml:space="preserve"> Frequent re-visiting</w:t>
      </w:r>
    </w:p>
    <w:p w14:paraId="248688CA" w14:textId="77777777" w:rsidR="0074405A" w:rsidRPr="003632E7" w:rsidRDefault="00C866DD">
      <w:pPr>
        <w:pStyle w:val="Body"/>
        <w:numPr>
          <w:ilvl w:val="2"/>
          <w:numId w:val="8"/>
        </w:numPr>
        <w:spacing w:line="360" w:lineRule="auto"/>
        <w:rPr>
          <w:rFonts w:ascii="Calibri" w:hAnsi="Calibri" w:cs="Calibri"/>
        </w:rPr>
      </w:pPr>
      <w:r w:rsidRPr="003632E7">
        <w:rPr>
          <w:rFonts w:ascii="Calibri" w:hAnsi="Calibri" w:cs="Calibri"/>
        </w:rPr>
        <w:t xml:space="preserve"> Frequent questioning</w:t>
      </w:r>
    </w:p>
    <w:p w14:paraId="583A844C" w14:textId="77777777" w:rsidR="0074405A" w:rsidRPr="003632E7" w:rsidRDefault="00C866DD">
      <w:pPr>
        <w:pStyle w:val="Body"/>
        <w:numPr>
          <w:ilvl w:val="2"/>
          <w:numId w:val="8"/>
        </w:numPr>
        <w:spacing w:line="360" w:lineRule="auto"/>
        <w:rPr>
          <w:rFonts w:ascii="Calibri" w:hAnsi="Calibri" w:cs="Calibri"/>
        </w:rPr>
      </w:pPr>
      <w:r w:rsidRPr="003632E7">
        <w:rPr>
          <w:rFonts w:ascii="Calibri" w:hAnsi="Calibri" w:cs="Calibri"/>
        </w:rPr>
        <w:t xml:space="preserve"> High success rate for students.</w:t>
      </w:r>
    </w:p>
    <w:p w14:paraId="57F24C6C" w14:textId="77777777" w:rsidR="0074405A" w:rsidRPr="003632E7" w:rsidRDefault="0074405A">
      <w:pPr>
        <w:pStyle w:val="Body"/>
        <w:spacing w:line="360" w:lineRule="auto"/>
        <w:rPr>
          <w:rFonts w:ascii="Calibri" w:hAnsi="Calibri" w:cs="Calibri"/>
        </w:rPr>
      </w:pPr>
    </w:p>
    <w:p w14:paraId="02E7B173" w14:textId="0D8F361D" w:rsidR="005E12C1" w:rsidRPr="00325AC7" w:rsidRDefault="00C866DD">
      <w:pPr>
        <w:pStyle w:val="Body"/>
        <w:numPr>
          <w:ilvl w:val="1"/>
          <w:numId w:val="8"/>
        </w:numPr>
        <w:spacing w:line="360" w:lineRule="auto"/>
        <w:rPr>
          <w:rFonts w:ascii="Calibri" w:hAnsi="Calibri" w:cs="Calibri"/>
          <w:color w:val="auto"/>
        </w:rPr>
      </w:pPr>
      <w:r w:rsidRPr="003632E7">
        <w:rPr>
          <w:rFonts w:ascii="Calibri" w:hAnsi="Calibri" w:cs="Calibri"/>
        </w:rPr>
        <w:t xml:space="preserve"> </w:t>
      </w:r>
      <w:r w:rsidR="00BC3DBA" w:rsidRPr="00325AC7">
        <w:rPr>
          <w:rFonts w:ascii="Calibri" w:hAnsi="Calibri" w:cs="Calibri"/>
          <w:color w:val="auto"/>
        </w:rPr>
        <w:t xml:space="preserve">Deliberate practice towards the milestones gives teachers evidence of </w:t>
      </w:r>
      <w:r w:rsidR="005E12C1" w:rsidRPr="00325AC7">
        <w:rPr>
          <w:rFonts w:ascii="Calibri" w:hAnsi="Calibri" w:cs="Calibri"/>
          <w:color w:val="auto"/>
        </w:rPr>
        <w:t>learning</w:t>
      </w:r>
      <w:r w:rsidR="00BC3DBA" w:rsidRPr="00325AC7">
        <w:rPr>
          <w:rFonts w:ascii="Calibri" w:hAnsi="Calibri" w:cs="Calibri"/>
          <w:color w:val="auto"/>
        </w:rPr>
        <w:t xml:space="preserve">. </w:t>
      </w:r>
    </w:p>
    <w:p w14:paraId="056AABE5" w14:textId="244254BE" w:rsidR="0074405A" w:rsidRPr="00325AC7" w:rsidRDefault="00BC3DBA" w:rsidP="005E12C1">
      <w:pPr>
        <w:pStyle w:val="Body"/>
        <w:spacing w:line="360" w:lineRule="auto"/>
        <w:ind w:left="1080"/>
        <w:rPr>
          <w:rFonts w:ascii="Calibri" w:hAnsi="Calibri" w:cs="Calibri"/>
          <w:color w:val="auto"/>
        </w:rPr>
      </w:pPr>
      <w:r w:rsidRPr="00325AC7">
        <w:rPr>
          <w:rFonts w:ascii="Calibri" w:hAnsi="Calibri" w:cs="Calibri"/>
          <w:color w:val="auto"/>
        </w:rPr>
        <w:t xml:space="preserve">High quality evidence of </w:t>
      </w:r>
      <w:proofErr w:type="spellStart"/>
      <w:r w:rsidRPr="00325AC7">
        <w:rPr>
          <w:rFonts w:ascii="Calibri" w:hAnsi="Calibri" w:cs="Calibri"/>
          <w:color w:val="auto"/>
        </w:rPr>
        <w:t>students</w:t>
      </w:r>
      <w:proofErr w:type="spellEnd"/>
      <w:r w:rsidR="005E12C1" w:rsidRPr="00325AC7">
        <w:rPr>
          <w:rFonts w:ascii="Calibri" w:hAnsi="Calibri" w:cs="Calibri"/>
          <w:color w:val="auto"/>
        </w:rPr>
        <w:t xml:space="preserve"> </w:t>
      </w:r>
      <w:r w:rsidR="00325AC7" w:rsidRPr="00325AC7">
        <w:rPr>
          <w:rFonts w:ascii="Calibri" w:hAnsi="Calibri" w:cs="Calibri"/>
          <w:color w:val="auto"/>
        </w:rPr>
        <w:t xml:space="preserve">progress </w:t>
      </w:r>
      <w:r w:rsidR="005E12C1" w:rsidRPr="00325AC7">
        <w:rPr>
          <w:rFonts w:ascii="Calibri" w:hAnsi="Calibri" w:cs="Calibri"/>
          <w:color w:val="auto"/>
        </w:rPr>
        <w:t xml:space="preserve">shows </w:t>
      </w:r>
      <w:r w:rsidR="00C866DD" w:rsidRPr="00325AC7">
        <w:rPr>
          <w:rFonts w:ascii="Calibri" w:hAnsi="Calibri" w:cs="Calibri"/>
          <w:color w:val="auto"/>
        </w:rPr>
        <w:t xml:space="preserve">the essential knowledge they have been taught in each lesson.  </w:t>
      </w:r>
    </w:p>
    <w:p w14:paraId="68512FCE" w14:textId="77777777" w:rsidR="0074405A" w:rsidRPr="003632E7" w:rsidRDefault="0074405A">
      <w:pPr>
        <w:pStyle w:val="Body"/>
        <w:spacing w:line="360" w:lineRule="auto"/>
        <w:rPr>
          <w:rFonts w:ascii="Calibri" w:hAnsi="Calibri" w:cs="Calibri"/>
        </w:rPr>
      </w:pPr>
    </w:p>
    <w:p w14:paraId="0DA3D3D8" w14:textId="21B804E1" w:rsidR="0074405A" w:rsidRPr="003632E7" w:rsidRDefault="00C866DD">
      <w:pPr>
        <w:pStyle w:val="Body"/>
        <w:numPr>
          <w:ilvl w:val="1"/>
          <w:numId w:val="8"/>
        </w:numPr>
        <w:spacing w:line="360" w:lineRule="auto"/>
        <w:rPr>
          <w:rFonts w:ascii="Calibri" w:hAnsi="Calibri" w:cs="Calibri"/>
        </w:rPr>
      </w:pPr>
      <w:r w:rsidRPr="003632E7">
        <w:rPr>
          <w:rFonts w:ascii="Calibri" w:hAnsi="Calibri" w:cs="Calibri"/>
        </w:rPr>
        <w:t xml:space="preserve"> Our curriculum is driven by specialist pedagogies and so, across the flexible curriculum pathways, teachers and support staff employ research-based techniques appropriate to the individual needs of students.  We are embarking on further research into </w:t>
      </w:r>
      <w:r w:rsidRPr="003632E7">
        <w:rPr>
          <w:rFonts w:ascii="Calibri" w:hAnsi="Calibri" w:cs="Calibri"/>
          <w:i/>
          <w:iCs/>
        </w:rPr>
        <w:t>pedagogical content knowledge</w:t>
      </w:r>
      <w:r w:rsidRPr="003632E7">
        <w:rPr>
          <w:rFonts w:ascii="Calibri" w:hAnsi="Calibri" w:cs="Calibri"/>
        </w:rPr>
        <w:t xml:space="preserve"> to help us develop teacher expertise in this area.</w:t>
      </w:r>
    </w:p>
    <w:p w14:paraId="2B9FF88B" w14:textId="77777777" w:rsidR="005E12C1" w:rsidRPr="003632E7" w:rsidRDefault="005E12C1" w:rsidP="005E12C1">
      <w:pPr>
        <w:pStyle w:val="Body"/>
        <w:spacing w:line="360" w:lineRule="auto"/>
        <w:rPr>
          <w:rFonts w:ascii="Calibri" w:hAnsi="Calibri" w:cs="Calibri"/>
        </w:rPr>
      </w:pPr>
    </w:p>
    <w:p w14:paraId="6102CF6C" w14:textId="77777777" w:rsidR="0074405A" w:rsidRPr="003632E7" w:rsidRDefault="00C866DD">
      <w:pPr>
        <w:pStyle w:val="Body"/>
        <w:numPr>
          <w:ilvl w:val="1"/>
          <w:numId w:val="8"/>
        </w:numPr>
        <w:spacing w:line="360" w:lineRule="auto"/>
        <w:rPr>
          <w:rFonts w:ascii="Calibri" w:hAnsi="Calibri" w:cs="Calibri"/>
        </w:rPr>
      </w:pPr>
      <w:r w:rsidRPr="003632E7">
        <w:rPr>
          <w:rFonts w:ascii="Calibri" w:hAnsi="Calibri" w:cs="Calibri"/>
        </w:rPr>
        <w:t xml:space="preserve"> Spiritual, moral, social and cultural development is embedded in all aspects of personal and subject-specific development.</w:t>
      </w:r>
    </w:p>
    <w:p w14:paraId="43DC46CA" w14:textId="77777777" w:rsidR="0074405A" w:rsidRPr="003632E7" w:rsidRDefault="0074405A">
      <w:pPr>
        <w:pStyle w:val="Body"/>
        <w:spacing w:line="360" w:lineRule="auto"/>
        <w:rPr>
          <w:rFonts w:ascii="Calibri" w:hAnsi="Calibri" w:cs="Calibri"/>
        </w:rPr>
      </w:pPr>
    </w:p>
    <w:p w14:paraId="74948414" w14:textId="77777777" w:rsidR="0074405A" w:rsidRPr="003632E7" w:rsidRDefault="00C866DD">
      <w:pPr>
        <w:pStyle w:val="Body"/>
        <w:numPr>
          <w:ilvl w:val="1"/>
          <w:numId w:val="8"/>
        </w:numPr>
        <w:spacing w:line="360" w:lineRule="auto"/>
        <w:rPr>
          <w:rFonts w:ascii="Calibri" w:hAnsi="Calibri" w:cs="Calibri"/>
        </w:rPr>
      </w:pPr>
      <w:r w:rsidRPr="003632E7">
        <w:rPr>
          <w:rFonts w:ascii="Calibri" w:hAnsi="Calibri" w:cs="Calibri"/>
        </w:rPr>
        <w:lastRenderedPageBreak/>
        <w:t xml:space="preserve"> Rich, varied and ambitious vocabulary forms the basis for the articulation (verbal and written) across all areas of learning.</w:t>
      </w:r>
    </w:p>
    <w:p w14:paraId="009BE529" w14:textId="77777777" w:rsidR="0074405A" w:rsidRPr="003632E7" w:rsidRDefault="0074405A">
      <w:pPr>
        <w:pStyle w:val="Body"/>
        <w:spacing w:line="360" w:lineRule="auto"/>
        <w:rPr>
          <w:rFonts w:ascii="Calibri" w:hAnsi="Calibri" w:cs="Calibri"/>
        </w:rPr>
      </w:pPr>
    </w:p>
    <w:p w14:paraId="77B30CF7" w14:textId="1FB9CB1A" w:rsidR="0074405A" w:rsidRPr="003632E7" w:rsidRDefault="00C866DD">
      <w:pPr>
        <w:pStyle w:val="Body"/>
        <w:numPr>
          <w:ilvl w:val="1"/>
          <w:numId w:val="8"/>
        </w:numPr>
        <w:spacing w:line="360" w:lineRule="auto"/>
        <w:rPr>
          <w:rFonts w:ascii="Calibri" w:hAnsi="Calibri" w:cs="Calibri"/>
        </w:rPr>
      </w:pPr>
      <w:r w:rsidRPr="003632E7">
        <w:rPr>
          <w:rFonts w:ascii="Calibri" w:hAnsi="Calibri" w:cs="Calibri"/>
        </w:rPr>
        <w:t xml:space="preserve"> Our lessons are taught using appropriate and varied research-</w:t>
      </w:r>
      <w:r w:rsidRPr="00325AC7">
        <w:rPr>
          <w:rFonts w:ascii="Calibri" w:hAnsi="Calibri" w:cs="Calibri"/>
          <w:color w:val="auto"/>
        </w:rPr>
        <w:t xml:space="preserve">based </w:t>
      </w:r>
      <w:r w:rsidR="00913AD6" w:rsidRPr="00325AC7">
        <w:rPr>
          <w:rFonts w:ascii="Calibri" w:hAnsi="Calibri" w:cs="Calibri"/>
          <w:color w:val="auto"/>
        </w:rPr>
        <w:t>methods</w:t>
      </w:r>
      <w:r w:rsidRPr="00325AC7">
        <w:rPr>
          <w:rFonts w:ascii="Calibri" w:hAnsi="Calibri" w:cs="Calibri"/>
          <w:color w:val="auto"/>
        </w:rPr>
        <w:t xml:space="preserve"> that </w:t>
      </w:r>
      <w:r w:rsidRPr="003632E7">
        <w:rPr>
          <w:rFonts w:ascii="Calibri" w:hAnsi="Calibri" w:cs="Calibri"/>
        </w:rPr>
        <w:t xml:space="preserve">reflect the powerful knowledge students should learn.  </w:t>
      </w:r>
      <w:r w:rsidRPr="00325AC7">
        <w:rPr>
          <w:rFonts w:ascii="Calibri" w:hAnsi="Calibri" w:cs="Calibri"/>
        </w:rPr>
        <w:t>(For example, in the formal geography curriculum students write factual sentences about the physical processes involved in plate tectonics rather than make models of volcanoes.)</w:t>
      </w:r>
      <w:r w:rsidR="00913AD6" w:rsidRPr="003632E7">
        <w:rPr>
          <w:rFonts w:ascii="Calibri" w:hAnsi="Calibri" w:cs="Calibri"/>
          <w:color w:val="FF0000"/>
        </w:rPr>
        <w:t xml:space="preserve"> </w:t>
      </w:r>
    </w:p>
    <w:p w14:paraId="2B054CFB" w14:textId="77777777" w:rsidR="0074405A" w:rsidRPr="003632E7" w:rsidRDefault="0074405A">
      <w:pPr>
        <w:pStyle w:val="Body"/>
        <w:spacing w:line="360" w:lineRule="auto"/>
        <w:rPr>
          <w:rFonts w:ascii="Calibri" w:hAnsi="Calibri" w:cs="Calibri"/>
          <w:color w:val="EE220C"/>
        </w:rPr>
      </w:pPr>
    </w:p>
    <w:p w14:paraId="0566F1C2" w14:textId="77777777" w:rsidR="0074405A" w:rsidRPr="003632E7" w:rsidRDefault="00C866DD">
      <w:pPr>
        <w:pStyle w:val="Body"/>
        <w:numPr>
          <w:ilvl w:val="0"/>
          <w:numId w:val="6"/>
        </w:numPr>
        <w:spacing w:line="360" w:lineRule="auto"/>
        <w:rPr>
          <w:rFonts w:ascii="Calibri" w:hAnsi="Calibri" w:cs="Calibri"/>
          <w:b/>
          <w:bCs/>
        </w:rPr>
      </w:pPr>
      <w:r w:rsidRPr="003632E7">
        <w:rPr>
          <w:rFonts w:ascii="Calibri" w:hAnsi="Calibri" w:cs="Calibri"/>
          <w:b/>
          <w:bCs/>
        </w:rPr>
        <w:t>Impact</w:t>
      </w:r>
    </w:p>
    <w:p w14:paraId="59555845" w14:textId="77777777" w:rsidR="0074405A" w:rsidRPr="003632E7" w:rsidRDefault="00C866DD">
      <w:pPr>
        <w:pStyle w:val="Body"/>
        <w:numPr>
          <w:ilvl w:val="1"/>
          <w:numId w:val="9"/>
        </w:numPr>
        <w:spacing w:line="360" w:lineRule="auto"/>
        <w:rPr>
          <w:rFonts w:ascii="Calibri" w:hAnsi="Calibri" w:cs="Calibri"/>
        </w:rPr>
      </w:pPr>
      <w:r w:rsidRPr="003632E7">
        <w:rPr>
          <w:rFonts w:ascii="Calibri" w:hAnsi="Calibri" w:cs="Calibri"/>
        </w:rPr>
        <w:t xml:space="preserve"> Monitoring</w:t>
      </w:r>
    </w:p>
    <w:p w14:paraId="3A284322" w14:textId="613F5E82" w:rsidR="0074405A" w:rsidRPr="003632E7" w:rsidRDefault="004D2D20">
      <w:pPr>
        <w:pStyle w:val="Body"/>
        <w:numPr>
          <w:ilvl w:val="2"/>
          <w:numId w:val="9"/>
        </w:numPr>
        <w:spacing w:line="360" w:lineRule="auto"/>
        <w:rPr>
          <w:rFonts w:ascii="Calibri" w:hAnsi="Calibri" w:cs="Calibri"/>
        </w:rPr>
      </w:pPr>
      <w:r>
        <w:rPr>
          <w:rFonts w:ascii="Calibri" w:hAnsi="Calibri" w:cs="Calibri"/>
        </w:rPr>
        <w:t xml:space="preserve"> </w:t>
      </w:r>
      <w:r w:rsidR="00C866DD" w:rsidRPr="003632E7">
        <w:rPr>
          <w:rFonts w:ascii="Calibri" w:hAnsi="Calibri" w:cs="Calibri"/>
        </w:rPr>
        <w:t>Senior leaders monitor whether the intended curriculum is enacted by assessing:</w:t>
      </w:r>
    </w:p>
    <w:p w14:paraId="35A430B1" w14:textId="77777777" w:rsidR="0074405A" w:rsidRPr="003632E7" w:rsidRDefault="00C866DD">
      <w:pPr>
        <w:pStyle w:val="Body"/>
        <w:numPr>
          <w:ilvl w:val="3"/>
          <w:numId w:val="9"/>
        </w:numPr>
        <w:spacing w:line="360" w:lineRule="auto"/>
        <w:rPr>
          <w:rFonts w:ascii="Calibri" w:hAnsi="Calibri" w:cs="Calibri"/>
        </w:rPr>
      </w:pPr>
      <w:r w:rsidRPr="003632E7">
        <w:rPr>
          <w:rFonts w:ascii="Calibri" w:hAnsi="Calibri" w:cs="Calibri"/>
        </w:rPr>
        <w:t xml:space="preserve"> the extent to which the curriculum is implemented as planned;</w:t>
      </w:r>
    </w:p>
    <w:p w14:paraId="76ECB8C2" w14:textId="77777777" w:rsidR="0074405A" w:rsidRPr="003632E7" w:rsidRDefault="00C866DD">
      <w:pPr>
        <w:pStyle w:val="Body"/>
        <w:numPr>
          <w:ilvl w:val="3"/>
          <w:numId w:val="9"/>
        </w:numPr>
        <w:spacing w:line="360" w:lineRule="auto"/>
        <w:rPr>
          <w:rFonts w:ascii="Calibri" w:hAnsi="Calibri" w:cs="Calibri"/>
        </w:rPr>
      </w:pPr>
      <w:r w:rsidRPr="003632E7">
        <w:rPr>
          <w:rFonts w:ascii="Calibri" w:hAnsi="Calibri" w:cs="Calibri"/>
        </w:rPr>
        <w:t xml:space="preserve"> through direct observation, the extent to which teaching reflects our stated approaches. (see section 4, above)</w:t>
      </w:r>
    </w:p>
    <w:p w14:paraId="7278EF19" w14:textId="77777777" w:rsidR="0074405A" w:rsidRPr="003632E7" w:rsidRDefault="0074405A">
      <w:pPr>
        <w:pStyle w:val="Body"/>
        <w:spacing w:line="360" w:lineRule="auto"/>
        <w:ind w:left="720"/>
        <w:rPr>
          <w:rFonts w:ascii="Calibri" w:hAnsi="Calibri" w:cs="Calibri"/>
        </w:rPr>
      </w:pPr>
    </w:p>
    <w:p w14:paraId="24797F68" w14:textId="55032E0A" w:rsidR="0074405A" w:rsidRPr="003632E7" w:rsidRDefault="00C866DD">
      <w:pPr>
        <w:pStyle w:val="Body"/>
        <w:numPr>
          <w:ilvl w:val="2"/>
          <w:numId w:val="9"/>
        </w:numPr>
        <w:spacing w:line="360" w:lineRule="auto"/>
        <w:rPr>
          <w:rFonts w:ascii="Calibri" w:hAnsi="Calibri" w:cs="Calibri"/>
        </w:rPr>
      </w:pPr>
      <w:r w:rsidRPr="003632E7">
        <w:rPr>
          <w:rFonts w:ascii="Calibri" w:hAnsi="Calibri" w:cs="Calibri"/>
        </w:rPr>
        <w:t xml:space="preserve"> </w:t>
      </w:r>
      <w:r w:rsidR="00D221D1" w:rsidRPr="00325AC7">
        <w:rPr>
          <w:rFonts w:ascii="Calibri" w:hAnsi="Calibri" w:cs="Calibri"/>
          <w:color w:val="auto"/>
        </w:rPr>
        <w:t>The curriculum team and heads of department</w:t>
      </w:r>
      <w:r w:rsidRPr="00325AC7">
        <w:rPr>
          <w:rFonts w:ascii="Calibri" w:hAnsi="Calibri" w:cs="Calibri"/>
          <w:color w:val="auto"/>
        </w:rPr>
        <w:t xml:space="preserve"> monitor </w:t>
      </w:r>
      <w:r w:rsidRPr="003632E7">
        <w:rPr>
          <w:rFonts w:ascii="Calibri" w:hAnsi="Calibri" w:cs="Calibri"/>
        </w:rPr>
        <w:t>the effectiveness of the implemented curriculum by assessing:</w:t>
      </w:r>
    </w:p>
    <w:p w14:paraId="64196CDB" w14:textId="77777777" w:rsidR="0074405A" w:rsidRPr="004D2D20" w:rsidRDefault="00C866DD">
      <w:pPr>
        <w:pStyle w:val="Body"/>
        <w:numPr>
          <w:ilvl w:val="3"/>
          <w:numId w:val="9"/>
        </w:numPr>
        <w:spacing w:line="360" w:lineRule="auto"/>
        <w:rPr>
          <w:rFonts w:ascii="Calibri" w:hAnsi="Calibri" w:cs="Calibri"/>
          <w:color w:val="auto"/>
        </w:rPr>
      </w:pPr>
      <w:r w:rsidRPr="003632E7">
        <w:rPr>
          <w:rFonts w:ascii="Calibri" w:hAnsi="Calibri" w:cs="Calibri"/>
        </w:rPr>
        <w:t xml:space="preserve"> the expertise of teachers in implementing the curriculum, providing support and </w:t>
      </w:r>
      <w:r w:rsidRPr="004D2D20">
        <w:rPr>
          <w:rFonts w:ascii="Calibri" w:hAnsi="Calibri" w:cs="Calibri"/>
          <w:color w:val="auto"/>
        </w:rPr>
        <w:t>training where necessary (lesson observations)</w:t>
      </w:r>
    </w:p>
    <w:p w14:paraId="3E71F09D" w14:textId="09285A9E" w:rsidR="0074405A" w:rsidRPr="004D2D20" w:rsidRDefault="00C866DD" w:rsidP="00913AD6">
      <w:pPr>
        <w:pStyle w:val="Body"/>
        <w:numPr>
          <w:ilvl w:val="3"/>
          <w:numId w:val="9"/>
        </w:numPr>
        <w:spacing w:line="360" w:lineRule="auto"/>
        <w:rPr>
          <w:rFonts w:ascii="Calibri" w:hAnsi="Calibri" w:cs="Calibri"/>
          <w:color w:val="auto"/>
        </w:rPr>
      </w:pPr>
      <w:r w:rsidRPr="004D2D20">
        <w:rPr>
          <w:rFonts w:ascii="Calibri" w:hAnsi="Calibri" w:cs="Calibri"/>
          <w:color w:val="auto"/>
        </w:rPr>
        <w:t xml:space="preserve"> </w:t>
      </w:r>
      <w:r w:rsidR="004D2D20" w:rsidRPr="004D2D20">
        <w:rPr>
          <w:rFonts w:ascii="Calibri" w:hAnsi="Calibri" w:cs="Calibri"/>
          <w:color w:val="auto"/>
        </w:rPr>
        <w:t>t</w:t>
      </w:r>
      <w:r w:rsidR="00913AD6" w:rsidRPr="004D2D20">
        <w:rPr>
          <w:rFonts w:ascii="Calibri" w:hAnsi="Calibri" w:cs="Calibri"/>
          <w:color w:val="auto"/>
        </w:rPr>
        <w:t xml:space="preserve">he students’ deliberate practice towards their milestones and </w:t>
      </w:r>
      <w:r w:rsidRPr="004D2D20">
        <w:rPr>
          <w:rFonts w:ascii="Calibri" w:hAnsi="Calibri" w:cs="Calibri"/>
          <w:color w:val="auto"/>
        </w:rPr>
        <w:t xml:space="preserve">the quality of </w:t>
      </w:r>
      <w:r w:rsidR="00913AD6" w:rsidRPr="004D2D20">
        <w:rPr>
          <w:rFonts w:ascii="Calibri" w:hAnsi="Calibri" w:cs="Calibri"/>
          <w:color w:val="auto"/>
        </w:rPr>
        <w:t xml:space="preserve">evidence recorded by staff and/or </w:t>
      </w:r>
      <w:r w:rsidRPr="004D2D20">
        <w:rPr>
          <w:rFonts w:ascii="Calibri" w:hAnsi="Calibri" w:cs="Calibri"/>
          <w:color w:val="auto"/>
        </w:rPr>
        <w:t xml:space="preserve">students’ </w:t>
      </w:r>
      <w:r w:rsidR="00913AD6" w:rsidRPr="004D2D20">
        <w:rPr>
          <w:rFonts w:ascii="Calibri" w:hAnsi="Calibri" w:cs="Calibri"/>
          <w:color w:val="auto"/>
        </w:rPr>
        <w:t>work.</w:t>
      </w:r>
    </w:p>
    <w:p w14:paraId="342895D2" w14:textId="77777777" w:rsidR="0074405A" w:rsidRPr="003632E7" w:rsidRDefault="00C866DD">
      <w:pPr>
        <w:pStyle w:val="Body"/>
        <w:numPr>
          <w:ilvl w:val="3"/>
          <w:numId w:val="9"/>
        </w:numPr>
        <w:spacing w:line="360" w:lineRule="auto"/>
        <w:rPr>
          <w:rFonts w:ascii="Calibri" w:hAnsi="Calibri" w:cs="Calibri"/>
        </w:rPr>
      </w:pPr>
      <w:r w:rsidRPr="003632E7">
        <w:rPr>
          <w:rFonts w:ascii="Calibri" w:hAnsi="Calibri" w:cs="Calibri"/>
        </w:rPr>
        <w:t xml:space="preserve"> the extent to which students are remembering and knowing more as they progress through the curriculum (discussions with students)</w:t>
      </w:r>
    </w:p>
    <w:p w14:paraId="14086A84" w14:textId="77777777" w:rsidR="0074405A" w:rsidRPr="003632E7" w:rsidRDefault="0074405A">
      <w:pPr>
        <w:pStyle w:val="Body"/>
        <w:spacing w:line="360" w:lineRule="auto"/>
        <w:ind w:left="720"/>
        <w:rPr>
          <w:rFonts w:ascii="Calibri" w:hAnsi="Calibri" w:cs="Calibri"/>
        </w:rPr>
      </w:pPr>
    </w:p>
    <w:p w14:paraId="21EAF989" w14:textId="193B391A" w:rsidR="0074405A" w:rsidRPr="003632E7" w:rsidRDefault="00C866DD">
      <w:pPr>
        <w:pStyle w:val="Body"/>
        <w:numPr>
          <w:ilvl w:val="2"/>
          <w:numId w:val="9"/>
        </w:numPr>
        <w:spacing w:line="360" w:lineRule="auto"/>
        <w:rPr>
          <w:rFonts w:ascii="Calibri" w:hAnsi="Calibri" w:cs="Calibri"/>
        </w:rPr>
      </w:pPr>
      <w:r w:rsidRPr="003632E7">
        <w:rPr>
          <w:rFonts w:ascii="Calibri" w:hAnsi="Calibri" w:cs="Calibri"/>
        </w:rPr>
        <w:t xml:space="preserve"> Subject </w:t>
      </w:r>
      <w:r w:rsidR="00913AD6" w:rsidRPr="003632E7">
        <w:rPr>
          <w:rFonts w:ascii="Calibri" w:hAnsi="Calibri" w:cs="Calibri"/>
        </w:rPr>
        <w:t>coordinators</w:t>
      </w:r>
      <w:r w:rsidRPr="003632E7">
        <w:rPr>
          <w:rFonts w:ascii="Calibri" w:hAnsi="Calibri" w:cs="Calibri"/>
        </w:rPr>
        <w:t xml:space="preserve"> provide information to senior leaders about 5.1 and 5.2, above.  In addition they are supported in conducting a deep dive into their subject so they can see the strengths and areas for improvement in curriculum design.  They produce subject </w:t>
      </w:r>
      <w:r w:rsidR="00A65650" w:rsidRPr="003632E7">
        <w:rPr>
          <w:rFonts w:ascii="Calibri" w:hAnsi="Calibri" w:cs="Calibri"/>
        </w:rPr>
        <w:t>evaluation</w:t>
      </w:r>
      <w:r w:rsidRPr="003632E7">
        <w:rPr>
          <w:rFonts w:ascii="Calibri" w:hAnsi="Calibri" w:cs="Calibri"/>
        </w:rPr>
        <w:t xml:space="preserve"> for senior leaders based on their findings.</w:t>
      </w:r>
    </w:p>
    <w:p w14:paraId="49343BED" w14:textId="7CE07107" w:rsidR="0074405A" w:rsidRPr="003632E7" w:rsidRDefault="0074405A" w:rsidP="00D221D1">
      <w:pPr>
        <w:pStyle w:val="Body"/>
        <w:spacing w:line="360" w:lineRule="auto"/>
        <w:rPr>
          <w:rFonts w:ascii="Calibri" w:hAnsi="Calibri" w:cs="Calibri"/>
        </w:rPr>
      </w:pPr>
    </w:p>
    <w:p w14:paraId="73EBD434" w14:textId="77777777" w:rsidR="0074405A" w:rsidRPr="003632E7" w:rsidRDefault="0074405A">
      <w:pPr>
        <w:pStyle w:val="Body"/>
        <w:spacing w:line="360" w:lineRule="auto"/>
        <w:rPr>
          <w:rFonts w:ascii="Calibri" w:hAnsi="Calibri" w:cs="Calibri"/>
        </w:rPr>
      </w:pPr>
    </w:p>
    <w:p w14:paraId="3938B851" w14:textId="77777777" w:rsidR="0074405A" w:rsidRPr="003632E7" w:rsidRDefault="00C866DD">
      <w:pPr>
        <w:pStyle w:val="Body"/>
        <w:numPr>
          <w:ilvl w:val="1"/>
          <w:numId w:val="9"/>
        </w:numPr>
        <w:spacing w:line="360" w:lineRule="auto"/>
        <w:rPr>
          <w:rFonts w:ascii="Calibri" w:hAnsi="Calibri" w:cs="Calibri"/>
        </w:rPr>
      </w:pPr>
      <w:r w:rsidRPr="003632E7">
        <w:rPr>
          <w:rFonts w:ascii="Calibri" w:hAnsi="Calibri" w:cs="Calibri"/>
        </w:rPr>
        <w:t xml:space="preserve"> Assessment</w:t>
      </w:r>
    </w:p>
    <w:p w14:paraId="5003C4C8" w14:textId="77777777" w:rsidR="0074405A" w:rsidRPr="003632E7" w:rsidRDefault="00C866DD">
      <w:pPr>
        <w:pStyle w:val="Body"/>
        <w:numPr>
          <w:ilvl w:val="2"/>
          <w:numId w:val="9"/>
        </w:numPr>
        <w:spacing w:line="360" w:lineRule="auto"/>
        <w:rPr>
          <w:rFonts w:ascii="Calibri" w:hAnsi="Calibri" w:cs="Calibri"/>
        </w:rPr>
      </w:pPr>
      <w:r w:rsidRPr="003632E7">
        <w:rPr>
          <w:rFonts w:ascii="Calibri" w:hAnsi="Calibri" w:cs="Calibri"/>
        </w:rPr>
        <w:t xml:space="preserve"> Our approach to assessment is:</w:t>
      </w:r>
    </w:p>
    <w:p w14:paraId="3BA0FFD4" w14:textId="77777777" w:rsidR="0074405A" w:rsidRPr="003632E7" w:rsidRDefault="00C866DD">
      <w:pPr>
        <w:pStyle w:val="Body"/>
        <w:numPr>
          <w:ilvl w:val="3"/>
          <w:numId w:val="9"/>
        </w:numPr>
        <w:spacing w:line="360" w:lineRule="auto"/>
        <w:rPr>
          <w:rFonts w:ascii="Calibri" w:hAnsi="Calibri" w:cs="Calibri"/>
        </w:rPr>
      </w:pPr>
      <w:r w:rsidRPr="003632E7">
        <w:rPr>
          <w:rFonts w:ascii="Calibri" w:hAnsi="Calibri" w:cs="Calibri"/>
        </w:rPr>
        <w:t xml:space="preserve">  Assessment is based upon progression towards our curriculum end points (see section 4)</w:t>
      </w:r>
    </w:p>
    <w:p w14:paraId="2A833352" w14:textId="77777777" w:rsidR="0074405A" w:rsidRPr="003632E7" w:rsidRDefault="00C866DD">
      <w:pPr>
        <w:pStyle w:val="Body"/>
        <w:numPr>
          <w:ilvl w:val="4"/>
          <w:numId w:val="9"/>
        </w:numPr>
        <w:spacing w:line="360" w:lineRule="auto"/>
        <w:rPr>
          <w:rFonts w:ascii="Calibri" w:hAnsi="Calibri" w:cs="Calibri"/>
        </w:rPr>
      </w:pPr>
      <w:r w:rsidRPr="003632E7">
        <w:rPr>
          <w:rFonts w:ascii="Calibri" w:hAnsi="Calibri" w:cs="Calibri"/>
        </w:rPr>
        <w:t xml:space="preserve">  in the short term assessment for learning through class teaching, questioning and retrieval practice gives valuable practice towards the </w:t>
      </w:r>
      <w:r w:rsidRPr="003632E7">
        <w:rPr>
          <w:rFonts w:ascii="Calibri" w:hAnsi="Calibri" w:cs="Calibri"/>
        </w:rPr>
        <w:lastRenderedPageBreak/>
        <w:t>stated curriculum end points.  In addition to this, teachers gain valuable insights that highlight the need for interventions. This is not formally recorded.</w:t>
      </w:r>
    </w:p>
    <w:p w14:paraId="06549953" w14:textId="52EF7222" w:rsidR="0074405A" w:rsidRPr="003632E7" w:rsidRDefault="00C866DD">
      <w:pPr>
        <w:pStyle w:val="Body"/>
        <w:numPr>
          <w:ilvl w:val="4"/>
          <w:numId w:val="9"/>
        </w:numPr>
        <w:spacing w:line="360" w:lineRule="auto"/>
        <w:rPr>
          <w:rFonts w:ascii="Calibri" w:hAnsi="Calibri" w:cs="Calibri"/>
        </w:rPr>
      </w:pPr>
      <w:r w:rsidRPr="003632E7">
        <w:rPr>
          <w:rFonts w:ascii="Calibri" w:hAnsi="Calibri" w:cs="Calibri"/>
        </w:rPr>
        <w:t xml:space="preserve">  in the medium-term, termly formative assessments</w:t>
      </w:r>
      <w:r w:rsidR="004D2D20">
        <w:rPr>
          <w:rFonts w:ascii="Calibri" w:hAnsi="Calibri" w:cs="Calibri"/>
        </w:rPr>
        <w:t xml:space="preserve"> including multiagency and therapeutic reports</w:t>
      </w:r>
      <w:r w:rsidRPr="003632E7">
        <w:rPr>
          <w:rFonts w:ascii="Calibri" w:hAnsi="Calibri" w:cs="Calibri"/>
        </w:rPr>
        <w:t xml:space="preserve"> give insights to teachers that allow them to make well-founded decisions as to the next steps for students.  All assessments of this nature are recorded and tracked so that they can be used to later evaluate the teacher’s response to the assessments.</w:t>
      </w:r>
      <w:r w:rsidR="004D2D20">
        <w:rPr>
          <w:rFonts w:ascii="Calibri" w:hAnsi="Calibri" w:cs="Calibri"/>
        </w:rPr>
        <w:t xml:space="preserve"> </w:t>
      </w:r>
      <w:r w:rsidR="004D2D20" w:rsidRPr="003632E7">
        <w:rPr>
          <w:rFonts w:ascii="Calibri" w:hAnsi="Calibri" w:cs="Calibri"/>
        </w:rPr>
        <w:t xml:space="preserve">Interventions are planned for </w:t>
      </w:r>
      <w:r w:rsidR="004D2D20" w:rsidRPr="004D2D20">
        <w:rPr>
          <w:rFonts w:ascii="Calibri" w:hAnsi="Calibri" w:cs="Calibri"/>
          <w:color w:val="auto"/>
        </w:rPr>
        <w:t>those not making expected progress</w:t>
      </w:r>
      <w:r w:rsidR="004D2D20" w:rsidRPr="003632E7">
        <w:rPr>
          <w:rFonts w:ascii="Calibri" w:hAnsi="Calibri" w:cs="Calibri"/>
        </w:rPr>
        <w:t>.</w:t>
      </w:r>
    </w:p>
    <w:p w14:paraId="768AB208" w14:textId="3B431FD0" w:rsidR="0074405A" w:rsidRPr="003632E7" w:rsidRDefault="00C866DD">
      <w:pPr>
        <w:pStyle w:val="Body"/>
        <w:numPr>
          <w:ilvl w:val="4"/>
          <w:numId w:val="9"/>
        </w:numPr>
        <w:spacing w:line="360" w:lineRule="auto"/>
        <w:rPr>
          <w:rFonts w:ascii="Calibri" w:hAnsi="Calibri" w:cs="Calibri"/>
        </w:rPr>
      </w:pPr>
      <w:r w:rsidRPr="003632E7">
        <w:rPr>
          <w:rFonts w:ascii="Calibri" w:hAnsi="Calibri" w:cs="Calibri"/>
        </w:rPr>
        <w:t xml:space="preserve"> in the long-term, end of year assessments give us valuable insights about students’ long-term retention of essential knowledge.</w:t>
      </w:r>
      <w:r w:rsidR="004D2D20">
        <w:rPr>
          <w:rFonts w:ascii="Calibri" w:hAnsi="Calibri" w:cs="Calibri"/>
        </w:rPr>
        <w:t xml:space="preserve"> This also informs end of year reports for parents/</w:t>
      </w:r>
      <w:proofErr w:type="spellStart"/>
      <w:r w:rsidR="004D2D20">
        <w:rPr>
          <w:rFonts w:ascii="Calibri" w:hAnsi="Calibri" w:cs="Calibri"/>
        </w:rPr>
        <w:t>carers</w:t>
      </w:r>
      <w:proofErr w:type="spellEnd"/>
      <w:r w:rsidR="004D2D20">
        <w:rPr>
          <w:rFonts w:ascii="Calibri" w:hAnsi="Calibri" w:cs="Calibri"/>
        </w:rPr>
        <w:t xml:space="preserve"> and the evaluation ECHP outcomes.</w:t>
      </w:r>
      <w:bookmarkStart w:id="0" w:name="_GoBack"/>
      <w:bookmarkEnd w:id="0"/>
    </w:p>
    <w:p w14:paraId="41DCD58B" w14:textId="77777777" w:rsidR="0074405A" w:rsidRPr="003632E7" w:rsidRDefault="0074405A">
      <w:pPr>
        <w:pStyle w:val="Body"/>
        <w:spacing w:line="360" w:lineRule="auto"/>
        <w:rPr>
          <w:rFonts w:ascii="Calibri" w:hAnsi="Calibri" w:cs="Calibri"/>
        </w:rPr>
      </w:pPr>
    </w:p>
    <w:p w14:paraId="4FF8FA0E" w14:textId="77777777" w:rsidR="0074405A" w:rsidRPr="003632E7" w:rsidRDefault="00C866DD">
      <w:pPr>
        <w:pStyle w:val="Body"/>
        <w:numPr>
          <w:ilvl w:val="2"/>
          <w:numId w:val="10"/>
        </w:numPr>
        <w:spacing w:line="360" w:lineRule="auto"/>
        <w:rPr>
          <w:rFonts w:ascii="Calibri" w:hAnsi="Calibri" w:cs="Calibri"/>
        </w:rPr>
      </w:pPr>
      <w:r w:rsidRPr="003632E7">
        <w:rPr>
          <w:rFonts w:ascii="Calibri" w:hAnsi="Calibri" w:cs="Calibri"/>
        </w:rPr>
        <w:t xml:space="preserve">  Teacher workload in relation to the benefit the work is to students is foremost in our mind when making assessment arrangements; arrangements have been stripped back to only the most useful and informative.</w:t>
      </w:r>
    </w:p>
    <w:sectPr w:rsidR="0074405A" w:rsidRPr="003632E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617D1" w14:textId="77777777" w:rsidR="00C866DD" w:rsidRDefault="00C866DD">
      <w:r>
        <w:separator/>
      </w:r>
    </w:p>
  </w:endnote>
  <w:endnote w:type="continuationSeparator" w:id="0">
    <w:p w14:paraId="5CDC5A29" w14:textId="77777777" w:rsidR="00C866DD" w:rsidRDefault="00C8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6324535"/>
      <w:docPartObj>
        <w:docPartGallery w:val="Page Numbers (Bottom of Page)"/>
        <w:docPartUnique/>
      </w:docPartObj>
    </w:sdtPr>
    <w:sdtEndPr>
      <w:rPr>
        <w:rStyle w:val="PageNumber"/>
      </w:rPr>
    </w:sdtEndPr>
    <w:sdtContent>
      <w:p w14:paraId="2A800C91" w14:textId="7061D3E9" w:rsidR="00BC4BAC" w:rsidRDefault="00BC4BAC" w:rsidP="005E28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93705" w14:textId="77777777" w:rsidR="00BC4BAC" w:rsidRDefault="00BC4BAC" w:rsidP="00BC4B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3430361"/>
      <w:docPartObj>
        <w:docPartGallery w:val="Page Numbers (Bottom of Page)"/>
        <w:docPartUnique/>
      </w:docPartObj>
    </w:sdtPr>
    <w:sdtEndPr>
      <w:rPr>
        <w:rStyle w:val="PageNumber"/>
      </w:rPr>
    </w:sdtEndPr>
    <w:sdtContent>
      <w:p w14:paraId="6DE00A22" w14:textId="1E4266A0" w:rsidR="00BC4BAC" w:rsidRDefault="00BC4BAC" w:rsidP="005E28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1D04B7F" w14:textId="77777777" w:rsidR="00BC4BAC" w:rsidRDefault="00BC4BAC" w:rsidP="00BC4BA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2EE7" w14:textId="77777777" w:rsidR="00BC4BAC" w:rsidRDefault="00BC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8B4B6" w14:textId="77777777" w:rsidR="00C866DD" w:rsidRDefault="00C866DD">
      <w:r>
        <w:separator/>
      </w:r>
    </w:p>
  </w:footnote>
  <w:footnote w:type="continuationSeparator" w:id="0">
    <w:p w14:paraId="1F13E60C" w14:textId="77777777" w:rsidR="00C866DD" w:rsidRDefault="00C8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9AAB" w14:textId="6082C52D" w:rsidR="00BC4BAC" w:rsidRDefault="004D2D20">
    <w:pPr>
      <w:pStyle w:val="Header"/>
    </w:pPr>
    <w:r>
      <w:rPr>
        <w:noProof/>
      </w:rPr>
      <w:pict w14:anchorId="13D34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262530" o:spid="_x0000_s1027" type="#_x0000_t136" alt="" style="position:absolute;margin-left:0;margin-top:0;width:566.2pt;height:113.2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Trade Gothic Next LT Pr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6F68" w14:textId="536A04C6" w:rsidR="00BC4BAC" w:rsidRDefault="004D2D20">
    <w:pPr>
      <w:pStyle w:val="Header"/>
    </w:pPr>
    <w:r>
      <w:rPr>
        <w:noProof/>
      </w:rPr>
      <w:pict w14:anchorId="25460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262531" o:spid="_x0000_s1026" type="#_x0000_t136" alt="" style="position:absolute;margin-left:0;margin-top:0;width:566.2pt;height:113.2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Trade Gothic Next LT Pro&quot;;font-size:1pt" string="DRAFT"/>
          <w10:wrap anchorx="margin" anchory="margin"/>
        </v:shape>
      </w:pict>
    </w:r>
    <w:r w:rsidR="00BC4BAC">
      <w:rPr>
        <w:b/>
        <w:bCs/>
        <w:noProof/>
        <w:sz w:val="32"/>
        <w:szCs w:val="32"/>
      </w:rPr>
      <w:drawing>
        <wp:anchor distT="0" distB="0" distL="114300" distR="114300" simplePos="0" relativeHeight="251659264" behindDoc="0" locked="0" layoutInCell="1" allowOverlap="1" wp14:anchorId="709ABAED" wp14:editId="71D4B1AF">
          <wp:simplePos x="0" y="0"/>
          <wp:positionH relativeFrom="column">
            <wp:posOffset>-472966</wp:posOffset>
          </wp:positionH>
          <wp:positionV relativeFrom="paragraph">
            <wp:posOffset>-237118</wp:posOffset>
          </wp:positionV>
          <wp:extent cx="1891862" cy="644953"/>
          <wp:effectExtent l="0" t="0" r="635" b="3175"/>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1862" cy="6449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1519" w14:textId="24F8EBB6" w:rsidR="00BC4BAC" w:rsidRDefault="004D2D20">
    <w:pPr>
      <w:pStyle w:val="Header"/>
    </w:pPr>
    <w:r>
      <w:rPr>
        <w:noProof/>
      </w:rPr>
      <w:pict w14:anchorId="7C777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262529" o:spid="_x0000_s1025" type="#_x0000_t136" alt="" style="position:absolute;margin-left:0;margin-top:0;width:566.2pt;height:113.2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rade Gothic Next LT Pro&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0BEC"/>
    <w:multiLevelType w:val="multilevel"/>
    <w:tmpl w:val="207699A8"/>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1566A57"/>
    <w:multiLevelType w:val="multilevel"/>
    <w:tmpl w:val="A512173C"/>
    <w:styleLink w:val="Numbered"/>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E004B41"/>
    <w:multiLevelType w:val="multilevel"/>
    <w:tmpl w:val="A512173C"/>
    <w:numStyleLink w:val="Numbered"/>
  </w:abstractNum>
  <w:num w:numId="1">
    <w:abstractNumId w:val="1"/>
  </w:num>
  <w:num w:numId="2">
    <w:abstractNumId w:val="2"/>
  </w:num>
  <w:num w:numId="3">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0"/>
    <w:lvlOverride w:ilvl="0">
      <w:startOverride w:val="4"/>
    </w:lvlOverride>
  </w:num>
  <w:num w:numId="8">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05A"/>
    <w:rsid w:val="00012E69"/>
    <w:rsid w:val="00074445"/>
    <w:rsid w:val="00120B69"/>
    <w:rsid w:val="00142051"/>
    <w:rsid w:val="0028537E"/>
    <w:rsid w:val="0029302B"/>
    <w:rsid w:val="002D188E"/>
    <w:rsid w:val="002D6DBF"/>
    <w:rsid w:val="00325AC7"/>
    <w:rsid w:val="003632E7"/>
    <w:rsid w:val="00471047"/>
    <w:rsid w:val="004D2D20"/>
    <w:rsid w:val="005E12C1"/>
    <w:rsid w:val="00635A1C"/>
    <w:rsid w:val="006C3DB9"/>
    <w:rsid w:val="0074405A"/>
    <w:rsid w:val="00856616"/>
    <w:rsid w:val="00913AD6"/>
    <w:rsid w:val="009A222F"/>
    <w:rsid w:val="009D0384"/>
    <w:rsid w:val="00A472CE"/>
    <w:rsid w:val="00A5228F"/>
    <w:rsid w:val="00A52D42"/>
    <w:rsid w:val="00A65650"/>
    <w:rsid w:val="00A8064C"/>
    <w:rsid w:val="00AB11E5"/>
    <w:rsid w:val="00B41B72"/>
    <w:rsid w:val="00BC10C9"/>
    <w:rsid w:val="00BC3DBA"/>
    <w:rsid w:val="00BC4BAC"/>
    <w:rsid w:val="00C866DD"/>
    <w:rsid w:val="00D221D1"/>
    <w:rsid w:val="00D65F1D"/>
    <w:rsid w:val="00E3482B"/>
    <w:rsid w:val="00E371F0"/>
    <w:rsid w:val="00ED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C877A"/>
  <w15:docId w15:val="{60D8313E-D94E-4343-918A-7008BD46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paragraph" w:styleId="Header">
    <w:name w:val="header"/>
    <w:basedOn w:val="Normal"/>
    <w:link w:val="HeaderChar"/>
    <w:uiPriority w:val="99"/>
    <w:unhideWhenUsed/>
    <w:rsid w:val="0028537E"/>
    <w:pPr>
      <w:tabs>
        <w:tab w:val="center" w:pos="4513"/>
        <w:tab w:val="right" w:pos="9026"/>
      </w:tabs>
    </w:pPr>
  </w:style>
  <w:style w:type="character" w:customStyle="1" w:styleId="HeaderChar">
    <w:name w:val="Header Char"/>
    <w:basedOn w:val="DefaultParagraphFont"/>
    <w:link w:val="Header"/>
    <w:uiPriority w:val="99"/>
    <w:rsid w:val="0028537E"/>
    <w:rPr>
      <w:sz w:val="24"/>
      <w:szCs w:val="24"/>
      <w:lang w:eastAsia="en-US"/>
    </w:rPr>
  </w:style>
  <w:style w:type="paragraph" w:styleId="Footer">
    <w:name w:val="footer"/>
    <w:basedOn w:val="Normal"/>
    <w:link w:val="FooterChar"/>
    <w:uiPriority w:val="99"/>
    <w:unhideWhenUsed/>
    <w:rsid w:val="0028537E"/>
    <w:pPr>
      <w:tabs>
        <w:tab w:val="center" w:pos="4513"/>
        <w:tab w:val="right" w:pos="9026"/>
      </w:tabs>
    </w:pPr>
  </w:style>
  <w:style w:type="character" w:customStyle="1" w:styleId="FooterChar">
    <w:name w:val="Footer Char"/>
    <w:basedOn w:val="DefaultParagraphFont"/>
    <w:link w:val="Footer"/>
    <w:uiPriority w:val="99"/>
    <w:rsid w:val="0028537E"/>
    <w:rPr>
      <w:sz w:val="24"/>
      <w:szCs w:val="24"/>
      <w:lang w:eastAsia="en-US"/>
    </w:rPr>
  </w:style>
  <w:style w:type="character" w:styleId="PageNumber">
    <w:name w:val="page number"/>
    <w:basedOn w:val="DefaultParagraphFont"/>
    <w:uiPriority w:val="99"/>
    <w:semiHidden/>
    <w:unhideWhenUsed/>
    <w:rsid w:val="00BC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Roberts (Melland)</dc:creator>
  <cp:lastModifiedBy>G Roberts (Melland)</cp:lastModifiedBy>
  <cp:revision>3</cp:revision>
  <dcterms:created xsi:type="dcterms:W3CDTF">2021-11-25T15:44:00Z</dcterms:created>
  <dcterms:modified xsi:type="dcterms:W3CDTF">2021-11-25T16:05:00Z</dcterms:modified>
</cp:coreProperties>
</file>